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8F1" w:rsidR="007657EF" w:rsidP="00D72B84" w:rsidRDefault="004A75DB" w14:paraId="660AD216" w14:textId="155827C1">
      <w:pPr>
        <w:rPr>
          <w:rFonts w:ascii="Arial" w:hAnsi="Arial" w:cs="Arial"/>
          <w:color w:val="606061"/>
          <w:sz w:val="28"/>
          <w:szCs w:val="28"/>
        </w:rPr>
      </w:pPr>
      <w:r w:rsidRPr="004A75DB">
        <w:rPr>
          <w:rFonts w:ascii="Arial" w:hAnsi="Arial" w:cs="Arial"/>
          <w:color w:val="606061"/>
          <w:sz w:val="24"/>
          <w:szCs w:val="24"/>
        </w:rPr>
        <w:t xml:space="preserve">Customised door solutions for wide passageways and flexible applications </w:t>
      </w:r>
    </w:p>
    <w:p w:rsidRPr="008208F1" w:rsidR="007657EF" w:rsidP="00661A29" w:rsidRDefault="004A75DB" w14:paraId="5231DDD3" w14:textId="7084AE08">
      <w:pPr>
        <w:rPr>
          <w:rFonts w:ascii="Arial" w:hAnsi="Arial" w:cs="Arial"/>
          <w:b/>
          <w:bCs/>
          <w:color w:val="606061"/>
          <w:sz w:val="24"/>
          <w:szCs w:val="24"/>
        </w:rPr>
      </w:pPr>
      <w:r w:rsidRPr="004A75DB">
        <w:rPr>
          <w:rFonts w:ascii="Arial" w:hAnsi="Arial" w:cs="Arial"/>
          <w:b/>
          <w:bCs/>
          <w:color w:val="606061"/>
          <w:sz w:val="44"/>
          <w:szCs w:val="44"/>
        </w:rPr>
        <w:t xml:space="preserve">New double doors from item create secure access points in any size</w:t>
      </w:r>
    </w:p>
    <w:p w:rsidR="00E00B5F" w:rsidP="009D6E6F" w:rsidRDefault="00E00B5F" w14:paraId="2EFC07C6" w14:textId="77777777">
      <w:pPr>
        <w:pStyle w:val="Textkrper"/>
        <w:suppressLineNumbers/>
        <w:spacing w:after="0" w:line="360" w:lineRule="auto"/>
        <w:jc w:val="both"/>
        <w:rPr>
          <w:rFonts w:cs="Arial"/>
          <w:b/>
          <w:bCs/>
          <w:color w:val="606061"/>
          <w:sz w:val="22"/>
          <w:szCs w:val="22"/>
        </w:rPr>
      </w:pPr>
    </w:p>
    <w:p w:rsidRPr="00DE62D2" w:rsidR="009D6E6F" w:rsidP="009D6E6F" w:rsidRDefault="00305438" w14:paraId="7418EE2E" w14:textId="1D2D0BCD">
      <w:pPr>
        <w:pStyle w:val="Textkrper"/>
        <w:suppressLineNumbers/>
        <w:spacing w:after="0" w:line="360" w:lineRule="auto"/>
        <w:jc w:val="both"/>
        <w:rPr>
          <w:rFonts w:cs="Arial"/>
          <w:b/>
          <w:bCs/>
          <w:color w:val="606061"/>
          <w:sz w:val="22"/>
          <w:szCs w:val="22"/>
        </w:rPr>
      </w:pPr>
      <w:r w:rsidRPr="00305438">
        <w:rPr>
          <w:rFonts w:cs="Arial"/>
          <w:b/>
          <w:bCs/>
          <w:color w:val="606061"/>
          <w:sz w:val="22"/>
          <w:szCs w:val="22"/>
        </w:rPr>
        <w:t xml:space="preserve">item is expanding its portfolio of door solutions with its new double doors. </w:t>
      </w:r>
      <w:r w:rsidR="00223BD7">
        <w:rPr>
          <w:rFonts w:cs="Arial"/>
          <w:b/>
          <w:bCs/>
          <w:color w:val="606061"/>
          <w:sz w:val="22"/>
          <w:szCs w:val="22"/>
        </w:rPr>
        <w:t xml:space="preserve">Aluminium profiles </w:t>
      </w:r>
      <w:r w:rsidR="00223BD7">
        <w:rPr>
          <w:rFonts w:cs="Arial"/>
          <w:b/>
          <w:bCs/>
          <w:color w:val="606061"/>
          <w:sz w:val="22"/>
          <w:szCs w:val="22"/>
        </w:rPr>
        <w:t xml:space="preserve">up to</w:t>
      </w:r>
      <w:r w:rsidR="00223BD7">
        <w:rPr>
          <w:rFonts w:cs="Arial"/>
          <w:b/>
          <w:bCs/>
          <w:color w:val="606061"/>
          <w:sz w:val="22"/>
          <w:szCs w:val="22"/>
        </w:rPr>
        <w:t xml:space="preserve"> 6</w:t>
      </w:r>
      <w:r w:rsidR="00A737AE">
        <w:rPr>
          <w:rFonts w:cs="Arial"/>
          <w:b/>
          <w:bCs/>
          <w:color w:val="606061"/>
          <w:sz w:val="22"/>
          <w:szCs w:val="22"/>
        </w:rPr>
        <w:t xml:space="preserve">,</w:t>
      </w:r>
      <w:r w:rsidR="00223BD7">
        <w:rPr>
          <w:rFonts w:cs="Arial"/>
          <w:b/>
          <w:bCs/>
          <w:color w:val="606061"/>
          <w:sz w:val="22"/>
          <w:szCs w:val="22"/>
        </w:rPr>
        <w:t xml:space="preserve">000 mm long </w:t>
      </w:r>
      <w:r w:rsidR="00522FE4">
        <w:rPr>
          <w:rFonts w:cs="Arial"/>
          <w:b/>
          <w:bCs/>
          <w:color w:val="606061"/>
          <w:sz w:val="22"/>
          <w:szCs w:val="22"/>
        </w:rPr>
        <w:t xml:space="preserve">enable </w:t>
      </w:r>
      <w:r w:rsidRPr="00305438">
        <w:rPr>
          <w:rFonts w:cs="Arial"/>
          <w:b/>
          <w:bCs/>
          <w:color w:val="606061"/>
          <w:sz w:val="22"/>
          <w:szCs w:val="22"/>
        </w:rPr>
        <w:t xml:space="preserve">large</w:t>
      </w:r>
      <w:r w:rsidR="007D7C1F">
        <w:rPr>
          <w:rFonts w:cs="Arial"/>
          <w:b/>
          <w:bCs/>
          <w:color w:val="606061"/>
          <w:sz w:val="22"/>
          <w:szCs w:val="22"/>
        </w:rPr>
        <w:t xml:space="preserve">, sealed </w:t>
      </w:r>
      <w:r w:rsidRPr="00305438">
        <w:rPr>
          <w:rFonts w:cs="Arial"/>
          <w:b/>
          <w:bCs/>
          <w:color w:val="606061"/>
          <w:sz w:val="22"/>
          <w:szCs w:val="22"/>
        </w:rPr>
        <w:t xml:space="preserve">passageways – </w:t>
      </w:r>
      <w:r w:rsidR="006A2F4F">
        <w:rPr>
          <w:rFonts w:cs="Arial"/>
          <w:b/>
          <w:bCs/>
          <w:color w:val="606061"/>
          <w:sz w:val="22"/>
          <w:szCs w:val="22"/>
        </w:rPr>
        <w:t xml:space="preserve">for example, </w:t>
      </w:r>
      <w:r w:rsidRPr="00305438">
        <w:rPr>
          <w:rFonts w:cs="Arial"/>
          <w:b/>
          <w:bCs/>
          <w:color w:val="606061"/>
          <w:sz w:val="22"/>
          <w:szCs w:val="22"/>
        </w:rPr>
        <w:t xml:space="preserve">for transporting bulky structures or wide goods. Thanks to coordinated components, the </w:t>
      </w:r>
      <w:r w:rsidR="00223BD7">
        <w:rPr>
          <w:rFonts w:cs="Arial"/>
          <w:b/>
          <w:bCs/>
          <w:color w:val="606061"/>
          <w:sz w:val="22"/>
          <w:szCs w:val="22"/>
        </w:rPr>
        <w:t xml:space="preserve">two </w:t>
      </w:r>
      <w:r w:rsidR="00223BD7">
        <w:rPr>
          <w:rFonts w:cs="Arial"/>
          <w:b/>
          <w:bCs/>
          <w:color w:val="606061"/>
          <w:sz w:val="22"/>
          <w:szCs w:val="22"/>
        </w:rPr>
        <w:t xml:space="preserve">door leaves </w:t>
      </w:r>
      <w:r w:rsidRPr="00305438">
        <w:rPr>
          <w:rFonts w:cs="Arial"/>
          <w:b/>
          <w:bCs/>
          <w:color w:val="606061"/>
          <w:sz w:val="22"/>
          <w:szCs w:val="22"/>
        </w:rPr>
        <w:t xml:space="preserve">are </w:t>
      </w:r>
      <w:r w:rsidRPr="00305438">
        <w:rPr>
          <w:rFonts w:cs="Arial"/>
          <w:b/>
          <w:bCs/>
          <w:color w:val="606061"/>
          <w:sz w:val="22"/>
          <w:szCs w:val="22"/>
        </w:rPr>
        <w:t xml:space="preserve">easy to construct</w:t>
      </w:r>
      <w:r w:rsidR="00223BD7">
        <w:rPr>
          <w:rFonts w:cs="Arial"/>
          <w:b/>
          <w:bCs/>
          <w:color w:val="606061"/>
          <w:sz w:val="22"/>
          <w:szCs w:val="22"/>
        </w:rPr>
        <w:t xml:space="preserve">, can be customised </w:t>
      </w:r>
      <w:r w:rsidRPr="00305438">
        <w:rPr>
          <w:rFonts w:cs="Arial"/>
          <w:b/>
          <w:bCs/>
          <w:color w:val="606061"/>
          <w:sz w:val="22"/>
          <w:szCs w:val="22"/>
        </w:rPr>
        <w:t xml:space="preserve">and lock reliably.</w:t>
      </w:r>
    </w:p>
    <w:p w:rsidR="00A553C3" w:rsidP="00A553C3" w:rsidRDefault="00A553C3" w14:paraId="2F26778F" w14:textId="399FD11B">
      <w:pPr>
        <w:pStyle w:val="pf0"/>
        <w:spacing w:line="360" w:lineRule="auto"/>
        <w:jc w:val="both"/>
        <w:rPr>
          <w:rFonts w:ascii="Arial" w:hAnsi="Arial" w:eastAsia="Cambria" w:cs="Arial"/>
          <w:noProof/>
          <w:color w:val="606061"/>
          <w:sz w:val="22"/>
          <w:szCs w:val="22"/>
        </w:rPr>
      </w:pPr>
      <w:r w:rsidRPr="00A553C3">
        <w:rPr>
          <w:rFonts w:ascii="Arial" w:hAnsi="Arial" w:eastAsia="Cambria" w:cs="Arial"/>
          <w:noProof/>
          <w:color w:val="606061"/>
          <w:sz w:val="22"/>
          <w:szCs w:val="22"/>
        </w:rPr>
        <w:t xml:space="preserve">Whether in clean rooms, machine cabins or production facilities – </w:t>
      </w:r>
      <w:r>
        <w:rPr>
          <w:rFonts w:ascii="Arial" w:hAnsi="Arial" w:eastAsia="Cambria" w:cs="Arial"/>
          <w:noProof/>
          <w:color w:val="606061"/>
          <w:sz w:val="22"/>
          <w:szCs w:val="22"/>
        </w:rPr>
        <w:t xml:space="preserve">large </w:t>
      </w:r>
      <w:r w:rsidRPr="00A553C3">
        <w:rPr>
          <w:rFonts w:ascii="Arial" w:hAnsi="Arial" w:eastAsia="Cambria" w:cs="Arial"/>
          <w:noProof/>
          <w:color w:val="606061"/>
          <w:sz w:val="22"/>
          <w:szCs w:val="22"/>
        </w:rPr>
        <w:t xml:space="preserve">passageways </w:t>
      </w:r>
      <w:r w:rsidRPr="00A553C3">
        <w:rPr>
          <w:rFonts w:ascii="Arial" w:hAnsi="Arial" w:eastAsia="Cambria" w:cs="Arial"/>
          <w:noProof/>
          <w:color w:val="606061"/>
          <w:sz w:val="22"/>
          <w:szCs w:val="22"/>
        </w:rPr>
        <w:t xml:space="preserve">are often </w:t>
      </w:r>
      <w:r w:rsidRPr="00A553C3">
        <w:rPr>
          <w:rFonts w:ascii="Arial" w:hAnsi="Arial" w:eastAsia="Cambria" w:cs="Arial"/>
          <w:noProof/>
          <w:color w:val="606061"/>
          <w:sz w:val="22"/>
          <w:szCs w:val="22"/>
        </w:rPr>
        <w:t xml:space="preserve">required that </w:t>
      </w:r>
      <w:r w:rsidR="00223BD7">
        <w:rPr>
          <w:rFonts w:ascii="Arial" w:hAnsi="Arial" w:eastAsia="Cambria" w:cs="Arial"/>
          <w:noProof/>
          <w:color w:val="606061"/>
          <w:sz w:val="22"/>
          <w:szCs w:val="22"/>
        </w:rPr>
        <w:t xml:space="preserve">must</w:t>
      </w:r>
      <w:r w:rsidRPr="00A553C3">
        <w:rPr>
          <w:rFonts w:ascii="Arial" w:hAnsi="Arial" w:eastAsia="Cambria" w:cs="Arial"/>
          <w:noProof/>
          <w:color w:val="606061"/>
          <w:sz w:val="22"/>
          <w:szCs w:val="22"/>
        </w:rPr>
        <w:t xml:space="preserve"> also be securely closed</w:t>
      </w:r>
      <w:r w:rsidRPr="00A553C3">
        <w:rPr>
          <w:rFonts w:ascii="Arial" w:hAnsi="Arial" w:eastAsia="Cambria" w:cs="Arial"/>
          <w:noProof/>
          <w:color w:val="606061"/>
          <w:sz w:val="22"/>
          <w:szCs w:val="22"/>
        </w:rPr>
        <w:t xml:space="preserve">. With the new double-leaf doors, item now offers a solution that is precisely tailored to these requirements. The design is based on the proven </w:t>
      </w:r>
      <w:r w:rsidR="00223BD7">
        <w:rPr>
          <w:rFonts w:ascii="Arial" w:hAnsi="Arial" w:eastAsia="Cambria" w:cs="Arial"/>
          <w:noProof/>
          <w:color w:val="606061"/>
          <w:sz w:val="22"/>
          <w:szCs w:val="22"/>
        </w:rPr>
        <w:t xml:space="preserve">item </w:t>
      </w:r>
      <w:r w:rsidRPr="00A553C3">
        <w:rPr>
          <w:rFonts w:ascii="Arial" w:hAnsi="Arial" w:eastAsia="Cambria" w:cs="Arial"/>
          <w:noProof/>
          <w:color w:val="606061"/>
          <w:sz w:val="22"/>
          <w:szCs w:val="22"/>
        </w:rPr>
        <w:t xml:space="preserve">modular system and enables passageways in customised dimensions.</w:t>
      </w:r>
    </w:p>
    <w:p w:rsidRPr="004732CE" w:rsidR="00893308" w:rsidP="00893308" w:rsidRDefault="00BE50DB" w14:paraId="2F9D0A57" w14:textId="4E994F3E">
      <w:pPr>
        <w:pStyle w:val="pf0"/>
        <w:spacing w:line="276" w:lineRule="auto"/>
        <w:jc w:val="both"/>
        <w:rPr>
          <w:rFonts w:ascii="Arial" w:hAnsi="Arial" w:eastAsia="Cambria" w:cs="Arial"/>
          <w:b/>
          <w:bCs/>
          <w:color w:val="606061"/>
          <w:sz w:val="28"/>
          <w:szCs w:val="28"/>
          <w:lang w:eastAsia="en-US"/>
        </w:rPr>
      </w:pPr>
      <w:r>
        <w:rPr>
          <w:rFonts w:ascii="Arial" w:hAnsi="Arial" w:eastAsia="Cambria" w:cs="Arial"/>
          <w:b/>
          <w:bCs/>
          <w:color w:val="606061"/>
          <w:sz w:val="28"/>
          <w:szCs w:val="28"/>
          <w:lang w:eastAsia="en-US"/>
        </w:rPr>
        <w:t xml:space="preserve">Secure locking </w:t>
      </w:r>
      <w:r w:rsidR="00047D8D">
        <w:rPr>
          <w:rFonts w:ascii="Arial" w:hAnsi="Arial" w:eastAsia="Cambria" w:cs="Arial"/>
          <w:b/>
          <w:bCs/>
          <w:color w:val="606061"/>
          <w:sz w:val="28"/>
          <w:szCs w:val="28"/>
          <w:lang w:eastAsia="en-US"/>
        </w:rPr>
        <w:t xml:space="preserve">for flexible door solutions</w:t>
      </w:r>
    </w:p>
    <w:p w:rsidRPr="00A553C3" w:rsidR="00A553C3" w:rsidP="00A553C3" w:rsidRDefault="00A553C3" w14:paraId="3D493E52" w14:textId="4AD10EF7">
      <w:pPr>
        <w:pStyle w:val="pf0"/>
        <w:spacing w:line="360" w:lineRule="auto"/>
        <w:jc w:val="both"/>
        <w:rPr>
          <w:rFonts w:ascii="Arial" w:hAnsi="Arial" w:eastAsia="Cambria" w:cs="Arial"/>
          <w:noProof/>
          <w:color w:val="606061"/>
          <w:sz w:val="22"/>
          <w:szCs w:val="22"/>
        </w:rPr>
      </w:pPr>
      <w:r w:rsidRPr="00A553C3">
        <w:rPr>
          <w:rFonts w:ascii="Arial" w:hAnsi="Arial" w:eastAsia="Cambria" w:cs="Arial"/>
          <w:noProof/>
          <w:color w:val="606061"/>
          <w:sz w:val="22"/>
          <w:szCs w:val="22"/>
        </w:rPr>
        <w:t xml:space="preserve">The </w:t>
      </w:r>
      <w:r w:rsidR="00125B1A">
        <w:rPr>
          <w:rFonts w:ascii="Arial" w:hAnsi="Arial" w:eastAsia="Cambria" w:cs="Arial"/>
          <w:noProof/>
          <w:color w:val="606061"/>
          <w:sz w:val="22"/>
          <w:szCs w:val="22"/>
        </w:rPr>
        <w:t xml:space="preserve">new </w:t>
      </w:r>
      <w:r w:rsidRPr="00A553C3">
        <w:rPr>
          <w:rFonts w:ascii="Arial" w:hAnsi="Arial" w:eastAsia="Cambria" w:cs="Arial"/>
          <w:noProof/>
          <w:color w:val="606061"/>
          <w:sz w:val="22"/>
          <w:szCs w:val="22"/>
        </w:rPr>
        <w:t xml:space="preserve">fixed leaf complements the familiar Passage Door 8</w:t>
      </w:r>
      <w:r w:rsidR="00004EFE">
        <w:rPr>
          <w:rFonts w:ascii="Arial" w:hAnsi="Arial" w:eastAsia="Cambria" w:cs="Arial"/>
          <w:noProof/>
          <w:color w:val="606061"/>
          <w:sz w:val="22"/>
          <w:szCs w:val="22"/>
        </w:rPr>
        <w:t xml:space="preserve">. </w:t>
      </w:r>
      <w:r w:rsidRPr="001B572E" w:rsidR="001B572E">
        <w:rPr>
          <w:rFonts w:ascii="Arial" w:hAnsi="Arial" w:eastAsia="Cambria" w:cs="Arial"/>
          <w:noProof/>
          <w:color w:val="606061"/>
          <w:sz w:val="22"/>
          <w:szCs w:val="22"/>
        </w:rPr>
        <w:t xml:space="preserve">Depending on requirements, either one leaf or both leaves of the door can be opened. </w:t>
      </w:r>
      <w:r w:rsidRPr="00A553C3" w:rsidR="0037724E">
        <w:rPr>
          <w:rFonts w:ascii="Arial" w:hAnsi="Arial" w:eastAsia="Cambria" w:cs="Arial"/>
          <w:noProof/>
          <w:color w:val="606061"/>
          <w:sz w:val="22"/>
          <w:szCs w:val="22"/>
        </w:rPr>
        <w:t xml:space="preserve">The </w:t>
      </w:r>
      <w:r w:rsidR="00223BD7">
        <w:rPr>
          <w:rFonts w:ascii="Arial" w:hAnsi="Arial" w:eastAsia="Cambria" w:cs="Arial"/>
          <w:noProof/>
          <w:color w:val="606061"/>
          <w:sz w:val="22"/>
          <w:szCs w:val="22"/>
        </w:rPr>
        <w:t xml:space="preserve">new, narrow </w:t>
      </w:r>
      <w:hyperlink w:history="1" r:id="rId10">
        <w:r w:rsidRPr="00F644F8" w:rsidR="0037724E">
          <w:rPr>
            <w:rStyle w:val="Hyperlink"/>
            <w:rFonts w:ascii="Arial" w:hAnsi="Arial" w:eastAsia="Cambria" w:cs="Arial"/>
            <w:noProof/>
            <w:sz w:val="22"/>
            <w:szCs w:val="22"/>
          </w:rPr>
          <w:t xml:space="preserve">Door Profile 8 80x40</w:t>
        </w:r>
      </w:hyperlink>
      <w:r w:rsidRPr="00A553C3" w:rsidR="0037724E">
        <w:rPr>
          <w:rFonts w:ascii="Arial" w:hAnsi="Arial" w:eastAsia="Cambria" w:cs="Arial"/>
          <w:noProof/>
          <w:color w:val="606061"/>
          <w:sz w:val="22"/>
          <w:szCs w:val="22"/>
        </w:rPr>
        <w:t xml:space="preserve"> forms the inside of the fixed leaf and also serves as a stop for the active leaf</w:t>
      </w:r>
      <w:r w:rsidR="00BD22BA">
        <w:rPr>
          <w:rFonts w:ascii="Arial" w:hAnsi="Arial" w:eastAsia="Cambria" w:cs="Arial"/>
          <w:noProof/>
          <w:color w:val="606061"/>
          <w:sz w:val="22"/>
          <w:szCs w:val="22"/>
        </w:rPr>
        <w:t xml:space="preserve">. </w:t>
      </w:r>
      <w:r w:rsidRPr="00A553C3">
        <w:rPr>
          <w:rFonts w:ascii="Arial" w:hAnsi="Arial" w:eastAsia="Cambria" w:cs="Arial"/>
          <w:noProof/>
          <w:color w:val="606061"/>
          <w:sz w:val="22"/>
          <w:szCs w:val="22"/>
        </w:rPr>
        <w:t xml:space="preserve">The new</w:t>
      </w:r>
      <w:r w:rsidR="00223BD7">
        <w:rPr>
          <w:rFonts w:ascii="Arial" w:hAnsi="Arial" w:eastAsia="Cambria" w:cs="Arial"/>
          <w:noProof/>
          <w:color w:val="606061"/>
          <w:sz w:val="22"/>
          <w:szCs w:val="22"/>
        </w:rPr>
        <w:t xml:space="preserve">, internally running </w:t>
      </w:r>
      <w:hyperlink w:history="1" r:id="rId11">
        <w:r w:rsidRPr="00F644F8">
          <w:rPr>
            <w:rStyle w:val="Hyperlink"/>
            <w:rFonts w:ascii="Arial" w:hAnsi="Arial" w:eastAsia="Cambria" w:cs="Arial"/>
            <w:noProof/>
            <w:sz w:val="22"/>
            <w:szCs w:val="22"/>
          </w:rPr>
          <w:t xml:space="preserve">Edge Bolt 40</w:t>
        </w:r>
      </w:hyperlink>
      <w:r w:rsidRPr="00A553C3">
        <w:rPr>
          <w:rFonts w:ascii="Arial" w:hAnsi="Arial" w:eastAsia="Cambria" w:cs="Arial"/>
          <w:noProof/>
          <w:color w:val="606061"/>
          <w:sz w:val="22"/>
          <w:szCs w:val="22"/>
        </w:rPr>
        <w:t xml:space="preserve"> ensures</w:t>
      </w:r>
      <w:r w:rsidRPr="00A553C3">
        <w:rPr>
          <w:rFonts w:ascii="Arial" w:hAnsi="Arial" w:eastAsia="Cambria" w:cs="Arial"/>
          <w:noProof/>
          <w:color w:val="606061"/>
          <w:sz w:val="22"/>
          <w:szCs w:val="22"/>
        </w:rPr>
        <w:t xml:space="preserve"> that </w:t>
      </w:r>
      <w:r w:rsidR="001E4D15">
        <w:rPr>
          <w:rFonts w:ascii="Arial" w:hAnsi="Arial" w:eastAsia="Cambria" w:cs="Arial"/>
          <w:noProof/>
          <w:color w:val="606061"/>
          <w:sz w:val="22"/>
          <w:szCs w:val="22"/>
        </w:rPr>
        <w:t xml:space="preserve">the fixed leaf </w:t>
      </w:r>
      <w:r w:rsidRPr="00A553C3">
        <w:rPr>
          <w:rFonts w:ascii="Arial" w:hAnsi="Arial" w:eastAsia="Cambria" w:cs="Arial"/>
          <w:noProof/>
          <w:color w:val="606061"/>
          <w:sz w:val="22"/>
          <w:szCs w:val="22"/>
        </w:rPr>
        <w:t xml:space="preserve">is reliably locked</w:t>
      </w:r>
      <w:r w:rsidR="00421A9B">
        <w:rPr>
          <w:rFonts w:ascii="Arial" w:hAnsi="Arial" w:eastAsia="Cambria" w:cs="Arial"/>
          <w:noProof/>
          <w:color w:val="606061"/>
          <w:sz w:val="22"/>
          <w:szCs w:val="22"/>
        </w:rPr>
        <w:t xml:space="preserve">. </w:t>
      </w:r>
      <w:r w:rsidR="00421A9B">
        <w:rPr>
          <w:rFonts w:ascii="Arial" w:hAnsi="Arial" w:eastAsia="Cambria" w:cs="Arial"/>
          <w:noProof/>
          <w:color w:val="606061"/>
          <w:sz w:val="22"/>
          <w:szCs w:val="22"/>
        </w:rPr>
        <w:t xml:space="preserve">When </w:t>
      </w:r>
      <w:r w:rsidR="00421A9B">
        <w:rPr>
          <w:rFonts w:ascii="Arial" w:hAnsi="Arial" w:eastAsia="Cambria" w:cs="Arial"/>
          <w:noProof/>
          <w:color w:val="606061"/>
          <w:sz w:val="22"/>
          <w:szCs w:val="22"/>
        </w:rPr>
        <w:t xml:space="preserve">closing</w:t>
      </w:r>
      <w:r w:rsidR="00E27011">
        <w:rPr>
          <w:rFonts w:ascii="Arial" w:hAnsi="Arial" w:eastAsia="Cambria" w:cs="Arial"/>
          <w:noProof/>
          <w:color w:val="606061"/>
          <w:sz w:val="22"/>
          <w:szCs w:val="22"/>
        </w:rPr>
        <w:t xml:space="preserve">,</w:t>
      </w:r>
      <w:r w:rsidR="00421A9B">
        <w:rPr>
          <w:rFonts w:ascii="Arial" w:hAnsi="Arial" w:eastAsia="Cambria" w:cs="Arial"/>
          <w:noProof/>
          <w:color w:val="606061"/>
          <w:sz w:val="22"/>
          <w:szCs w:val="22"/>
        </w:rPr>
        <w:t xml:space="preserve"> one </w:t>
      </w:r>
      <w:r w:rsidRPr="00A553C3">
        <w:rPr>
          <w:rFonts w:ascii="Arial" w:hAnsi="Arial" w:eastAsia="Cambria" w:cs="Arial"/>
          <w:noProof/>
          <w:color w:val="606061"/>
          <w:sz w:val="22"/>
          <w:szCs w:val="22"/>
        </w:rPr>
        <w:t xml:space="preserve">round bar </w:t>
      </w:r>
      <w:r w:rsidR="00421A9B">
        <w:rPr>
          <w:rFonts w:ascii="Arial" w:hAnsi="Arial" w:eastAsia="Cambria" w:cs="Arial"/>
          <w:noProof/>
          <w:color w:val="606061"/>
          <w:sz w:val="22"/>
          <w:szCs w:val="22"/>
        </w:rPr>
        <w:t xml:space="preserve">is </w:t>
      </w:r>
      <w:r w:rsidR="00E27011">
        <w:rPr>
          <w:rFonts w:ascii="Arial" w:hAnsi="Arial" w:eastAsia="Cambria" w:cs="Arial"/>
          <w:noProof/>
          <w:color w:val="606061"/>
          <w:sz w:val="22"/>
          <w:szCs w:val="22"/>
        </w:rPr>
        <w:t xml:space="preserve">pushed </w:t>
      </w:r>
      <w:r w:rsidR="00E27011">
        <w:rPr>
          <w:rFonts w:ascii="Arial" w:hAnsi="Arial" w:eastAsia="Cambria" w:cs="Arial"/>
          <w:noProof/>
          <w:color w:val="606061"/>
          <w:sz w:val="22"/>
          <w:szCs w:val="22"/>
        </w:rPr>
        <w:t xml:space="preserve">down into the </w:t>
      </w:r>
      <w:r w:rsidR="00E27011">
        <w:rPr>
          <w:rFonts w:ascii="Arial" w:hAnsi="Arial" w:eastAsia="Cambria" w:cs="Arial"/>
          <w:noProof/>
          <w:color w:val="606061"/>
          <w:sz w:val="22"/>
          <w:szCs w:val="22"/>
        </w:rPr>
        <w:t xml:space="preserve">floor recess and the other </w:t>
      </w:r>
      <w:r w:rsidR="00DC6907">
        <w:rPr>
          <w:rFonts w:ascii="Arial" w:hAnsi="Arial" w:eastAsia="Cambria" w:cs="Arial"/>
          <w:noProof/>
          <w:color w:val="606061"/>
          <w:sz w:val="22"/>
          <w:szCs w:val="22"/>
        </w:rPr>
        <w:t xml:space="preserve">up into the strike plate in the door frame. </w:t>
      </w:r>
      <w:r w:rsidRPr="00A553C3">
        <w:rPr>
          <w:rFonts w:ascii="Arial" w:hAnsi="Arial" w:eastAsia="Cambria" w:cs="Arial"/>
          <w:noProof/>
          <w:color w:val="606061"/>
          <w:sz w:val="22"/>
          <w:szCs w:val="22"/>
        </w:rPr>
        <w:t xml:space="preserve">A circumferential </w:t>
      </w:r>
      <w:r w:rsidRPr="00A553C3" w:rsidR="007B773F">
        <w:rPr>
          <w:rFonts w:ascii="Arial" w:hAnsi="Arial" w:eastAsia="Cambria" w:cs="Arial"/>
          <w:noProof/>
          <w:color w:val="606061"/>
          <w:sz w:val="22"/>
          <w:szCs w:val="22"/>
        </w:rPr>
        <w:t xml:space="preserve">seal </w:t>
      </w:r>
      <w:r w:rsidRPr="00A553C3">
        <w:rPr>
          <w:rFonts w:ascii="Arial" w:hAnsi="Arial" w:eastAsia="Cambria" w:cs="Arial"/>
          <w:noProof/>
          <w:color w:val="606061"/>
          <w:sz w:val="22"/>
          <w:szCs w:val="22"/>
        </w:rPr>
        <w:t xml:space="preserve">ensures that the doors close securely and tightly, even in sensitive areas such as clean rooms. </w:t>
      </w:r>
      <w:r w:rsidRPr="00A553C3">
        <w:rPr>
          <w:rFonts w:ascii="Arial" w:hAnsi="Arial" w:eastAsia="Cambria" w:cs="Arial"/>
          <w:noProof/>
          <w:color w:val="606061"/>
          <w:sz w:val="22"/>
          <w:szCs w:val="22"/>
        </w:rPr>
        <w:t xml:space="preserve">Additional elements such as </w:t>
      </w:r>
      <w:r w:rsidR="002543E1">
        <w:rPr>
          <w:rFonts w:ascii="Arial" w:hAnsi="Arial" w:eastAsia="Cambria" w:cs="Arial"/>
          <w:noProof/>
          <w:color w:val="606061"/>
          <w:sz w:val="22"/>
          <w:szCs w:val="22"/>
        </w:rPr>
        <w:t xml:space="preserve">the </w:t>
      </w:r>
      <w:hyperlink w:history="1" r:id="rId12">
        <w:r w:rsidRPr="00F644F8" w:rsidR="002543E1">
          <w:rPr>
            <w:rStyle w:val="Hyperlink"/>
            <w:rFonts w:ascii="Arial" w:hAnsi="Arial" w:eastAsia="Cambria" w:cs="Arial"/>
            <w:noProof/>
            <w:sz w:val="22"/>
            <w:szCs w:val="22"/>
          </w:rPr>
          <w:t xml:space="preserve">door profile cover cap set 8</w:t>
        </w:r>
      </w:hyperlink>
      <w:r w:rsidRPr="00A553C3">
        <w:rPr>
          <w:rFonts w:ascii="Arial" w:hAnsi="Arial" w:eastAsia="Cambria" w:cs="Arial"/>
          <w:noProof/>
          <w:color w:val="606061"/>
          <w:sz w:val="22"/>
          <w:szCs w:val="22"/>
        </w:rPr>
        <w:t xml:space="preserve"> protect the cut edges.</w:t>
      </w:r>
    </w:p>
    <w:p w:rsidR="002E23D3" w:rsidP="002E23D3" w:rsidRDefault="00A553C3" w14:paraId="354F2A3D" w14:textId="2DAD6720">
      <w:pPr>
        <w:pStyle w:val="pf0"/>
        <w:spacing w:line="360" w:lineRule="auto"/>
        <w:jc w:val="both"/>
        <w:rPr>
          <w:rFonts w:ascii="Arial" w:hAnsi="Arial" w:eastAsia="Cambria" w:cs="Arial"/>
          <w:noProof/>
          <w:color w:val="606061"/>
          <w:sz w:val="22"/>
          <w:szCs w:val="22"/>
        </w:rPr>
      </w:pPr>
      <w:r w:rsidRPr="00A553C3">
        <w:rPr>
          <w:rFonts w:ascii="Arial" w:hAnsi="Arial" w:eastAsia="Cambria" w:cs="Arial"/>
          <w:noProof/>
          <w:color w:val="606061"/>
          <w:sz w:val="22"/>
          <w:szCs w:val="22"/>
        </w:rPr>
        <w:t xml:space="preserve">With </w:t>
      </w:r>
      <w:r w:rsidR="00223BD7">
        <w:rPr>
          <w:rFonts w:ascii="Arial" w:hAnsi="Arial" w:eastAsia="Cambria" w:cs="Arial"/>
          <w:noProof/>
          <w:color w:val="606061"/>
          <w:sz w:val="22"/>
          <w:szCs w:val="22"/>
        </w:rPr>
        <w:t xml:space="preserve">the </w:t>
      </w:r>
      <w:r w:rsidRPr="00A553C3">
        <w:rPr>
          <w:rFonts w:ascii="Arial" w:hAnsi="Arial" w:eastAsia="Cambria" w:cs="Arial"/>
          <w:noProof/>
          <w:color w:val="606061"/>
          <w:sz w:val="22"/>
          <w:szCs w:val="22"/>
        </w:rPr>
        <w:t xml:space="preserve">new </w:t>
      </w:r>
      <w:r w:rsidR="00223BD7">
        <w:rPr>
          <w:rFonts w:ascii="Arial" w:hAnsi="Arial" w:eastAsia="Cambria" w:cs="Arial"/>
          <w:noProof/>
          <w:color w:val="606061"/>
          <w:sz w:val="22"/>
          <w:szCs w:val="22"/>
        </w:rPr>
        <w:t xml:space="preserve">double-leaf door, </w:t>
      </w:r>
      <w:r w:rsidRPr="00A553C3">
        <w:rPr>
          <w:rFonts w:ascii="Arial" w:hAnsi="Arial" w:eastAsia="Cambria" w:cs="Arial"/>
          <w:noProof/>
          <w:color w:val="606061"/>
          <w:sz w:val="22"/>
          <w:szCs w:val="22"/>
        </w:rPr>
        <w:t xml:space="preserve">item offers users greater freedom in designing functional </w:t>
      </w:r>
      <w:r w:rsidR="0030553D">
        <w:rPr>
          <w:rFonts w:ascii="Arial" w:hAnsi="Arial" w:eastAsia="Cambria" w:cs="Arial"/>
          <w:noProof/>
          <w:color w:val="606061"/>
          <w:sz w:val="22"/>
          <w:szCs w:val="22"/>
        </w:rPr>
        <w:t xml:space="preserve">and </w:t>
      </w:r>
      <w:r w:rsidRPr="00A553C3">
        <w:rPr>
          <w:rFonts w:ascii="Arial" w:hAnsi="Arial" w:eastAsia="Cambria" w:cs="Arial"/>
          <w:noProof/>
          <w:color w:val="606061"/>
          <w:sz w:val="22"/>
          <w:szCs w:val="22"/>
        </w:rPr>
        <w:t xml:space="preserve">secure door solutions</w:t>
      </w:r>
      <w:r w:rsidR="005F1BE1">
        <w:rPr>
          <w:rFonts w:ascii="Arial" w:hAnsi="Arial" w:eastAsia="Cambria" w:cs="Arial"/>
          <w:noProof/>
          <w:color w:val="606061"/>
          <w:sz w:val="22"/>
          <w:szCs w:val="22"/>
        </w:rPr>
        <w:t xml:space="preserve">. </w:t>
      </w:r>
      <w:r w:rsidR="00223BD7">
        <w:rPr>
          <w:rFonts w:ascii="Arial" w:hAnsi="Arial" w:eastAsia="Cambria" w:cs="Arial"/>
          <w:noProof/>
          <w:color w:val="606061"/>
          <w:sz w:val="22"/>
          <w:szCs w:val="22"/>
        </w:rPr>
        <w:t xml:space="preserve">Individual </w:t>
      </w:r>
      <w:r w:rsidR="00C00545">
        <w:rPr>
          <w:rFonts w:ascii="Arial" w:hAnsi="Arial" w:eastAsia="Cambria" w:cs="Arial"/>
          <w:noProof/>
          <w:color w:val="606061"/>
          <w:sz w:val="22"/>
          <w:szCs w:val="22"/>
        </w:rPr>
        <w:t xml:space="preserve">doors </w:t>
      </w:r>
      <w:r w:rsidR="005F1BE1">
        <w:rPr>
          <w:rFonts w:ascii="Arial" w:hAnsi="Arial" w:eastAsia="Cambria" w:cs="Arial"/>
          <w:noProof/>
          <w:color w:val="606061"/>
          <w:sz w:val="22"/>
          <w:szCs w:val="22"/>
        </w:rPr>
        <w:t xml:space="preserve">can </w:t>
      </w:r>
      <w:r w:rsidR="00893308">
        <w:rPr>
          <w:rFonts w:ascii="Arial" w:hAnsi="Arial" w:eastAsia="Cambria" w:cs="Arial"/>
          <w:noProof/>
          <w:color w:val="606061"/>
          <w:sz w:val="22"/>
          <w:szCs w:val="22"/>
        </w:rPr>
        <w:t xml:space="preserve">be </w:t>
      </w:r>
      <w:r w:rsidR="00223BD7">
        <w:rPr>
          <w:rFonts w:ascii="Arial" w:hAnsi="Arial" w:eastAsia="Cambria" w:cs="Arial"/>
          <w:noProof/>
          <w:color w:val="606061"/>
          <w:sz w:val="22"/>
          <w:szCs w:val="22"/>
        </w:rPr>
        <w:t xml:space="preserve">put together </w:t>
      </w:r>
      <w:r w:rsidR="00893308">
        <w:rPr>
          <w:rFonts w:ascii="Arial" w:hAnsi="Arial" w:eastAsia="Cambria" w:cs="Arial"/>
          <w:noProof/>
          <w:color w:val="606061"/>
          <w:sz w:val="22"/>
          <w:szCs w:val="22"/>
        </w:rPr>
        <w:t xml:space="preserve">in just a few steps in </w:t>
      </w:r>
      <w:r w:rsidR="00893308">
        <w:rPr>
          <w:rFonts w:ascii="Arial" w:hAnsi="Arial" w:eastAsia="Cambria" w:cs="Arial"/>
          <w:noProof/>
          <w:color w:val="606061"/>
          <w:sz w:val="22"/>
          <w:szCs w:val="22"/>
        </w:rPr>
        <w:t xml:space="preserve">the</w:t>
      </w:r>
      <w:r w:rsidR="00893308">
        <w:rPr>
          <w:rFonts w:ascii="Arial" w:hAnsi="Arial" w:eastAsia="Cambria" w:cs="Arial"/>
          <w:noProof/>
          <w:color w:val="606061"/>
          <w:sz w:val="22"/>
          <w:szCs w:val="22"/>
        </w:rPr>
        <w:t xml:space="preserve"> item Online </w:t>
      </w:r>
      <w:r w:rsidR="00893308">
        <w:rPr>
          <w:rFonts w:ascii="Arial" w:hAnsi="Arial" w:eastAsia="Cambria" w:cs="Arial"/>
          <w:noProof/>
          <w:color w:val="606061"/>
          <w:sz w:val="22"/>
          <w:szCs w:val="22"/>
        </w:rPr>
        <w:t xml:space="preserve">Shop</w:t>
      </w:r>
      <w:r w:rsidR="00C00545">
        <w:rPr>
          <w:rFonts w:ascii="Arial" w:hAnsi="Arial" w:eastAsia="Cambria" w:cs="Arial"/>
          <w:noProof/>
          <w:color w:val="606061"/>
          <w:sz w:val="22"/>
          <w:szCs w:val="22"/>
        </w:rPr>
        <w:t xml:space="preserve">, </w:t>
      </w:r>
      <w:r w:rsidR="00C00545">
        <w:rPr>
          <w:rFonts w:ascii="Arial" w:hAnsi="Arial" w:eastAsia="Cambria" w:cs="Arial"/>
          <w:noProof/>
          <w:color w:val="606061"/>
          <w:sz w:val="22"/>
          <w:szCs w:val="22"/>
        </w:rPr>
        <w:t xml:space="preserve">and </w:t>
      </w:r>
      <w:r w:rsidR="00C00545">
        <w:rPr>
          <w:rFonts w:ascii="Arial" w:hAnsi="Arial" w:eastAsia="Cambria" w:cs="Arial"/>
          <w:noProof/>
          <w:color w:val="606061"/>
          <w:sz w:val="22"/>
          <w:szCs w:val="22"/>
        </w:rPr>
        <w:t xml:space="preserve">the </w:t>
      </w:r>
      <w:r w:rsidR="00C00545">
        <w:rPr>
          <w:rFonts w:ascii="Arial" w:hAnsi="Arial" w:eastAsia="Cambria" w:cs="Arial"/>
          <w:noProof/>
          <w:color w:val="606061"/>
          <w:sz w:val="22"/>
          <w:szCs w:val="22"/>
        </w:rPr>
        <w:t xml:space="preserve">configurable </w:t>
      </w:r>
      <w:r w:rsidR="00223BD7">
        <w:rPr>
          <w:rFonts w:ascii="Arial" w:hAnsi="Arial" w:eastAsia="Cambria" w:cs="Arial"/>
          <w:noProof/>
          <w:color w:val="606061"/>
          <w:sz w:val="22"/>
          <w:szCs w:val="22"/>
        </w:rPr>
        <w:t xml:space="preserve">assemblies can be customised with millimetre precision. The rule-based online software takes </w:t>
      </w:r>
      <w:r w:rsidR="00223BD7">
        <w:rPr>
          <w:rFonts w:ascii="Arial" w:hAnsi="Arial" w:eastAsia="Cambria" w:cs="Arial"/>
          <w:noProof/>
          <w:color w:val="606061"/>
          <w:sz w:val="22"/>
          <w:szCs w:val="22"/>
        </w:rPr>
        <w:t xml:space="preserve">care of all the details.</w:t>
      </w:r>
    </w:p>
    <w:p w:rsidRPr="00BD2700" w:rsidR="003C1C39" w:rsidP="003C1C39" w:rsidRDefault="00BD2700" w14:paraId="098462C2" w14:textId="780872AF">
      <w:pPr>
        <w:pStyle w:val="pf0"/>
        <w:spacing w:line="360" w:lineRule="auto"/>
        <w:jc w:val="both"/>
        <w:rPr>
          <w:rFonts w:ascii="Arial" w:hAnsi="Arial" w:eastAsia="Cambria" w:cs="Arial"/>
          <w:noProof/>
          <w:color w:val="606061"/>
          <w:sz w:val="22"/>
          <w:szCs w:val="22"/>
        </w:rPr>
      </w:pPr>
      <w:r w:rsidRPr="00BD2700">
        <w:rPr>
          <w:rFonts w:ascii="Arial" w:hAnsi="Arial" w:eastAsia="Cambria" w:cs="Arial"/>
          <w:noProof/>
          <w:color w:val="606061"/>
          <w:sz w:val="22"/>
          <w:szCs w:val="22"/>
        </w:rPr>
        <w:t xml:space="preserve">Further </w:t>
      </w:r>
      <w:r w:rsidR="00223BD7">
        <w:rPr>
          <w:rFonts w:ascii="Arial" w:hAnsi="Arial" w:eastAsia="Cambria" w:cs="Arial"/>
          <w:noProof/>
          <w:color w:val="606061"/>
          <w:sz w:val="22"/>
          <w:szCs w:val="22"/>
        </w:rPr>
        <w:t xml:space="preserve">information </w:t>
      </w:r>
      <w:r w:rsidRPr="00BD2700">
        <w:rPr>
          <w:rFonts w:ascii="Arial" w:hAnsi="Arial" w:eastAsia="Cambria" w:cs="Arial"/>
          <w:noProof/>
          <w:color w:val="606061"/>
          <w:sz w:val="22"/>
          <w:szCs w:val="22"/>
        </w:rPr>
        <w:t xml:space="preserve">is available in the e-paper: </w:t>
      </w:r>
      <w:hyperlink w:history="1" r:id="rId13">
        <w:r w:rsidRPr="00F644F8" w:rsidR="00F644F8">
          <w:rPr>
            <w:rStyle w:val="cf01"/>
            <w:rFonts w:ascii="Arial" w:hAnsi="Arial" w:cs="Arial" w:eastAsiaTheme="majorEastAsia"/>
            <w:color w:val="0000FF"/>
            <w:sz w:val="22"/>
            <w:szCs w:val="22"/>
            <w:u w:val="single"/>
          </w:rPr>
          <w:t xml:space="preserve">Neuheiten-2025.pdf</w:t>
        </w:r>
      </w:hyperlink>
    </w:p>
    <w:p w:rsidRPr="008208F1" w:rsidR="00A05D26" w:rsidP="003207EE" w:rsidRDefault="00A05D26" w14:paraId="161A9A59" w14:textId="77777777">
      <w:pPr>
        <w:suppressLineNumbers/>
        <w:pBdr>
          <w:bottom w:val="single" w:color="auto" w:sz="6" w:space="1"/>
        </w:pBdr>
        <w:spacing w:after="200" w:line="360" w:lineRule="auto"/>
        <w:jc w:val="both"/>
        <w:rPr>
          <w:rFonts w:ascii="Arial" w:hAnsi="Arial" w:cs="Arial"/>
          <w:color w:val="606061"/>
        </w:rPr>
      </w:pPr>
    </w:p>
    <w:p w:rsidRPr="008208F1" w:rsidR="00A05D26" w:rsidP="003207EE" w:rsidRDefault="00A05D26" w14:paraId="408C39F6" w14:textId="77777777">
      <w:pPr>
        <w:pStyle w:val="Textkrper"/>
        <w:suppressLineNumbers/>
        <w:ind w:end="-1"/>
        <w:rPr>
          <w:rFonts w:cs="Arial"/>
          <w:b/>
          <w:color w:val="FF661B"/>
          <w:sz w:val="22"/>
          <w:szCs w:val="22"/>
        </w:rPr>
      </w:pPr>
    </w:p>
    <w:p w:rsidR="001C3203" w:rsidP="003207EE" w:rsidRDefault="001C3203" w14:paraId="2F0B9BFD" w14:textId="03BBD1F1">
      <w:pPr>
        <w:pStyle w:val="Textkrper"/>
        <w:suppressLineNumbers/>
        <w:ind w:end="-1"/>
        <w:rPr>
          <w:rFonts w:cs="Arial"/>
          <w:b/>
          <w:color w:val="606061"/>
          <w:sz w:val="22"/>
          <w:szCs w:val="22"/>
        </w:rPr>
      </w:pPr>
      <w:r>
        <w:rPr>
          <w:rFonts w:cs="Arial"/>
          <w:b/>
          <w:color w:val="606061"/>
          <w:sz w:val="22"/>
          <w:szCs w:val="22"/>
        </w:rPr>
        <w:lastRenderedPageBreak/>
      </w:r>
      <w:r>
        <w:rPr>
          <w:rFonts w:cs="Arial"/>
          <w:b/>
          <w:color w:val="606061"/>
          <w:sz w:val="22"/>
          <w:szCs w:val="22"/>
        </w:rPr>
        <w:t xml:space="preserve">Status:</w:t>
      </w:r>
      <w:r>
        <w:rPr>
          <w:rFonts w:cs="Arial"/>
          <w:b/>
          <w:color w:val="606061"/>
          <w:sz w:val="22"/>
          <w:szCs w:val="22"/>
        </w:rPr>
        <w:tab/>
      </w:r>
      <w:r>
        <w:rPr>
          <w:rFonts w:cs="Arial"/>
          <w:b/>
          <w:color w:val="606061"/>
          <w:sz w:val="22"/>
          <w:szCs w:val="22"/>
        </w:rPr>
        <w:tab/>
      </w:r>
      <w:r w:rsidR="00873793">
        <w:rPr>
          <w:rFonts w:cs="Arial"/>
          <w:b/>
          <w:color w:val="FE0009"/>
          <w:sz w:val="22"/>
          <w:szCs w:val="22"/>
        </w:rPr>
        <w:t xml:space="preserve">19 </w:t>
      </w:r>
      <w:r w:rsidR="00E27329">
        <w:rPr>
          <w:rFonts w:cs="Arial"/>
          <w:b/>
          <w:color w:val="FE0009"/>
          <w:sz w:val="22"/>
          <w:szCs w:val="22"/>
        </w:rPr>
        <w:t xml:space="preserve">November</w:t>
      </w:r>
      <w:r w:rsidR="00305E3F">
        <w:rPr>
          <w:rFonts w:cs="Arial"/>
          <w:b/>
          <w:color w:val="FE0009"/>
          <w:sz w:val="22"/>
          <w:szCs w:val="22"/>
        </w:rPr>
        <w:t xml:space="preserve"> 2025</w:t>
      </w:r>
    </w:p>
    <w:p w:rsidRPr="008208F1" w:rsidR="003207EE" w:rsidP="003207EE" w:rsidRDefault="003207EE" w14:paraId="53F7B755" w14:textId="77E51BC3">
      <w:pPr>
        <w:pStyle w:val="Textkrper"/>
        <w:suppressLineNumbers/>
        <w:ind w:end="-1"/>
        <w:rPr>
          <w:rFonts w:cs="Arial"/>
          <w:b/>
          <w:color w:val="606061"/>
          <w:sz w:val="22"/>
          <w:szCs w:val="22"/>
        </w:rPr>
      </w:pPr>
      <w:r w:rsidRPr="008208F1">
        <w:rPr>
          <w:rFonts w:cs="Arial"/>
          <w:b/>
          <w:color w:val="606061"/>
          <w:sz w:val="22"/>
          <w:szCs w:val="22"/>
        </w:rPr>
        <w:t xml:space="preserve">Length:</w:t>
      </w:r>
      <w:r w:rsidRPr="008208F1">
        <w:rPr>
          <w:rFonts w:cs="Arial"/>
          <w:b/>
          <w:color w:val="606061"/>
          <w:sz w:val="22"/>
          <w:szCs w:val="22"/>
        </w:rPr>
        <w:tab/>
      </w:r>
      <w:r w:rsidR="00D7276C">
        <w:rPr>
          <w:rFonts w:cs="Arial"/>
          <w:b/>
          <w:color w:val="FE0009"/>
          <w:sz w:val="22"/>
          <w:szCs w:val="22"/>
        </w:rPr>
        <w:t xml:space="preserve">2</w:t>
      </w:r>
      <w:r w:rsidR="00174449">
        <w:rPr>
          <w:rFonts w:cs="Arial"/>
          <w:b/>
          <w:color w:val="FE0009"/>
          <w:sz w:val="22"/>
          <w:szCs w:val="22"/>
        </w:rPr>
        <w:t xml:space="preserve">,</w:t>
      </w:r>
      <w:r w:rsidR="00D7276C">
        <w:rPr>
          <w:rFonts w:cs="Arial"/>
          <w:b/>
          <w:color w:val="FE0009"/>
          <w:sz w:val="22"/>
          <w:szCs w:val="22"/>
        </w:rPr>
        <w:t xml:space="preserve">114 </w:t>
      </w:r>
      <w:r w:rsidRPr="001C3203">
        <w:rPr>
          <w:rFonts w:cs="Arial"/>
          <w:b/>
          <w:color w:val="FE0009"/>
          <w:sz w:val="22"/>
          <w:szCs w:val="22"/>
        </w:rPr>
        <w:t xml:space="preserve">characters including spaces</w:t>
      </w:r>
    </w:p>
    <w:p w:rsidRPr="008208F1" w:rsidR="003207EE" w:rsidP="003207EE" w:rsidRDefault="003207EE" w14:paraId="6141134A" w14:textId="61011434">
      <w:pPr>
        <w:pStyle w:val="Textkrper"/>
        <w:suppressLineNumbers/>
        <w:ind w:end="-1"/>
        <w:rPr>
          <w:rFonts w:cs="Arial"/>
          <w:b/>
          <w:color w:val="606061"/>
          <w:sz w:val="22"/>
          <w:szCs w:val="22"/>
        </w:rPr>
      </w:pPr>
      <w:r w:rsidRPr="008208F1">
        <w:rPr>
          <w:rFonts w:cs="Arial"/>
          <w:b/>
          <w:color w:val="606061"/>
          <w:sz w:val="22"/>
          <w:szCs w:val="22"/>
        </w:rPr>
        <w:t xml:space="preserve">Image data: </w:t>
      </w:r>
      <w:r w:rsidRPr="008208F1">
        <w:rPr>
          <w:rFonts w:cs="Arial"/>
          <w:b/>
          <w:color w:val="606061"/>
          <w:sz w:val="22"/>
          <w:szCs w:val="22"/>
        </w:rPr>
        <w:tab/>
      </w:r>
      <w:r w:rsidR="00903130">
        <w:rPr>
          <w:rFonts w:cs="Arial"/>
          <w:b/>
          <w:color w:val="FE0009"/>
          <w:sz w:val="22"/>
          <w:szCs w:val="22"/>
        </w:rPr>
        <w:t xml:space="preserve">3 </w:t>
      </w:r>
      <w:r w:rsidRPr="008208F1">
        <w:rPr>
          <w:rFonts w:cs="Arial"/>
          <w:b/>
          <w:color w:val="FE0009"/>
          <w:sz w:val="22"/>
          <w:szCs w:val="22"/>
        </w:rPr>
        <w:t xml:space="preserve">(© </w:t>
      </w:r>
      <w:r w:rsidRPr="008208F1" w:rsidR="007703C7">
        <w:rPr>
          <w:rFonts w:cs="Arial"/>
          <w:b/>
          <w:color w:val="FE0009"/>
          <w:sz w:val="22"/>
          <w:szCs w:val="22"/>
        </w:rPr>
        <w:t xml:space="preserve">item</w:t>
      </w:r>
      <w:r w:rsidRPr="008208F1">
        <w:rPr>
          <w:rFonts w:cs="Arial"/>
          <w:b/>
          <w:color w:val="FE0009"/>
          <w:sz w:val="22"/>
          <w:szCs w:val="22"/>
        </w:rPr>
        <w:t xml:space="preserve">)</w:t>
      </w:r>
      <w:r w:rsidRPr="008208F1" w:rsidR="002C5E81">
        <w:rPr>
          <w:rFonts w:cs="Arial"/>
          <w:b/>
          <w:color w:val="FF661B"/>
          <w:sz w:val="22"/>
          <w:szCs w:val="22"/>
        </w:rPr>
        <w:br/>
      </w:r>
    </w:p>
    <w:p w:rsidRPr="008208F1" w:rsidR="003207EE" w:rsidP="003207EE" w:rsidRDefault="003207EE" w14:paraId="188DEECD" w14:textId="77777777">
      <w:pPr>
        <w:pStyle w:val="Textkrper"/>
        <w:suppressLineNumbers/>
        <w:pBdr>
          <w:bottom w:val="single" w:color="auto" w:sz="6" w:space="1"/>
        </w:pBdr>
        <w:ind w:end="-1"/>
        <w:rPr>
          <w:rFonts w:cs="Arial"/>
          <w:b/>
          <w:color w:val="606061"/>
          <w:sz w:val="22"/>
          <w:szCs w:val="22"/>
        </w:rPr>
      </w:pPr>
    </w:p>
    <w:p w:rsidRPr="008208F1" w:rsidR="002C5E81" w:rsidP="003207EE" w:rsidRDefault="00D61000" w14:paraId="265994F8" w14:textId="61E46893">
      <w:pPr>
        <w:pStyle w:val="Textkrper"/>
        <w:suppressLineNumbers/>
        <w:ind w:end="-1"/>
        <w:rPr>
          <w:rFonts w:cs="Arial"/>
          <w:b/>
          <w:color w:val="606061"/>
          <w:sz w:val="22"/>
          <w:szCs w:val="22"/>
        </w:rPr>
      </w:pPr>
      <w:r w:rsidRPr="008208F1">
        <w:rPr>
          <w:rFonts w:cs="Arial"/>
          <w:b/>
          <w:color w:val="606061"/>
          <w:sz w:val="22"/>
          <w:szCs w:val="22"/>
        </w:rPr>
        <w:br/>
      </w:r>
    </w:p>
    <w:p w:rsidRPr="008208F1" w:rsidR="003207EE" w:rsidP="00D61000" w:rsidRDefault="00E11EB8" w14:paraId="180EFE0D" w14:textId="0171050F">
      <w:pPr>
        <w:pStyle w:val="Textkrper"/>
        <w:suppressLineNumbers/>
        <w:spacing w:after="0" w:line="480" w:lineRule="auto"/>
        <w:jc w:val="both"/>
        <w:rPr>
          <w:rFonts w:cs="Arial"/>
          <w:b/>
          <w:color w:val="606061"/>
          <w:sz w:val="28"/>
          <w:szCs w:val="28"/>
        </w:rPr>
      </w:pPr>
      <w:r>
        <w:rPr>
          <w:rFonts w:cs="Arial"/>
          <w:b/>
          <w:noProof/>
          <w:color w:val="FE0009"/>
          <w:sz w:val="22"/>
          <w:szCs w:val="22"/>
        </w:rPr>
        <w:drawing>
          <wp:anchor distT="0" distB="0" distL="114300" distR="114300" simplePos="0" relativeHeight="251658240" behindDoc="0" locked="0" layoutInCell="1" allowOverlap="1" wp14:editId="6244E9BF" wp14:anchorId="0CE6ADBA">
            <wp:simplePos x="0" y="0"/>
            <wp:positionH relativeFrom="margin">
              <wp:align>left</wp:align>
            </wp:positionH>
            <wp:positionV relativeFrom="paragraph">
              <wp:posOffset>411480</wp:posOffset>
            </wp:positionV>
            <wp:extent cx="1962150" cy="1308735"/>
            <wp:effectExtent l="0" t="0" r="0" b="5715"/>
            <wp:wrapThrough wrapText="bothSides">
              <wp:wrapPolygon edited="0">
                <wp:start x="0" y="0"/>
                <wp:lineTo x="0" y="21380"/>
                <wp:lineTo x="21390" y="21380"/>
                <wp:lineTo x="21390" y="0"/>
                <wp:lineTo x="0" y="0"/>
              </wp:wrapPolygon>
            </wp:wrapThrough>
            <wp:docPr id="10319745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1117" cy="13150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08F1" w:rsidR="003207EE">
        <w:rPr>
          <w:rFonts w:cs="Arial"/>
          <w:b/>
          <w:color w:val="606061"/>
          <w:sz w:val="28"/>
          <w:szCs w:val="28"/>
        </w:rPr>
        <w:t xml:space="preserve">Captions</w:t>
      </w:r>
    </w:p>
    <w:p w:rsidR="003207EE" w:rsidP="003207EE" w:rsidRDefault="003207EE" w14:paraId="1234E875" w14:textId="6CFAF2B8">
      <w:pPr>
        <w:pStyle w:val="Textkrper"/>
        <w:suppressLineNumbers/>
        <w:spacing w:after="0" w:line="360" w:lineRule="auto"/>
        <w:ind w:start="1416" w:hanging="1416"/>
        <w:jc w:val="both"/>
        <w:rPr>
          <w:rFonts w:cs="Arial"/>
          <w:color w:val="606061"/>
          <w:sz w:val="22"/>
          <w:szCs w:val="22"/>
        </w:rPr>
      </w:pPr>
      <w:r w:rsidRPr="008208F1">
        <w:rPr>
          <w:rFonts w:cs="Arial"/>
          <w:b/>
          <w:color w:val="FE0009"/>
          <w:sz w:val="22"/>
          <w:szCs w:val="22"/>
        </w:rPr>
        <w:t xml:space="preserve">Image</w:t>
      </w:r>
      <w:r w:rsidRPr="008208F1">
        <w:rPr>
          <w:rFonts w:cs="Arial"/>
          <w:bCs/>
          <w:color w:val="FE0009"/>
          <w:sz w:val="22"/>
          <w:szCs w:val="22"/>
        </w:rPr>
        <w:t xml:space="preserve"> 1 </w:t>
      </w:r>
      <w:r w:rsidRPr="008208F1">
        <w:rPr>
          <w:rFonts w:cs="Arial"/>
          <w:bCs/>
          <w:color w:val="606061"/>
          <w:sz w:val="22"/>
          <w:szCs w:val="22"/>
        </w:rPr>
        <w:tab/>
      </w:r>
      <w:r w:rsidR="00E67110">
        <w:rPr>
          <w:rFonts w:cs="Arial"/>
          <w:color w:val="606061"/>
          <w:sz w:val="22"/>
          <w:szCs w:val="22"/>
        </w:rPr>
        <w:t xml:space="preserve">The new double doors from item can be used </w:t>
      </w:r>
      <w:r w:rsidR="002074DA">
        <w:rPr>
          <w:rFonts w:cs="Arial"/>
          <w:color w:val="606061"/>
          <w:sz w:val="22"/>
          <w:szCs w:val="22"/>
        </w:rPr>
        <w:t xml:space="preserve">to equip clean rooms or cabins with large passageways</w:t>
      </w:r>
      <w:r w:rsidR="00E67110">
        <w:rPr>
          <w:rFonts w:cs="Arial"/>
          <w:color w:val="606061"/>
          <w:sz w:val="22"/>
          <w:szCs w:val="22"/>
        </w:rPr>
        <w:t xml:space="preserve">.</w:t>
      </w:r>
    </w:p>
    <w:p w:rsidR="00E11EB8" w:rsidP="003207EE" w:rsidRDefault="00E11EB8" w14:paraId="4FC1E6D4" w14:textId="77777777">
      <w:pPr>
        <w:pStyle w:val="Textkrper"/>
        <w:suppressLineNumbers/>
        <w:spacing w:after="0" w:line="360" w:lineRule="auto"/>
        <w:ind w:start="1416" w:hanging="1416"/>
        <w:jc w:val="both"/>
        <w:rPr>
          <w:rFonts w:cs="Arial"/>
          <w:bCs/>
          <w:color w:val="606061"/>
          <w:sz w:val="22"/>
          <w:szCs w:val="22"/>
        </w:rPr>
      </w:pPr>
    </w:p>
    <w:p w:rsidR="00E11EB8" w:rsidP="003207EE" w:rsidRDefault="00E11EB8" w14:paraId="7D0A5AE3" w14:textId="77777777">
      <w:pPr>
        <w:pStyle w:val="Textkrper"/>
        <w:suppressLineNumbers/>
        <w:spacing w:after="0" w:line="360" w:lineRule="auto"/>
        <w:ind w:start="1416" w:hanging="1416"/>
        <w:jc w:val="both"/>
        <w:rPr>
          <w:rFonts w:cs="Arial"/>
          <w:bCs/>
          <w:color w:val="606061"/>
          <w:sz w:val="22"/>
          <w:szCs w:val="22"/>
        </w:rPr>
      </w:pPr>
    </w:p>
    <w:p w:rsidR="00E11EB8" w:rsidP="003207EE" w:rsidRDefault="00E11EB8" w14:paraId="6C433D01" w14:textId="77777777">
      <w:pPr>
        <w:pStyle w:val="Textkrper"/>
        <w:suppressLineNumbers/>
        <w:spacing w:after="0" w:line="360" w:lineRule="auto"/>
        <w:ind w:start="1416" w:hanging="1416"/>
        <w:jc w:val="both"/>
        <w:rPr>
          <w:rFonts w:cs="Arial"/>
          <w:bCs/>
          <w:color w:val="606061"/>
          <w:sz w:val="22"/>
          <w:szCs w:val="22"/>
        </w:rPr>
      </w:pPr>
    </w:p>
    <w:p w:rsidR="00E11EB8" w:rsidP="003207EE" w:rsidRDefault="00E11EB8" w14:paraId="05C99465" w14:textId="77777777">
      <w:pPr>
        <w:pStyle w:val="Textkrper"/>
        <w:suppressLineNumbers/>
        <w:spacing w:after="0" w:line="360" w:lineRule="auto"/>
        <w:ind w:start="1416" w:hanging="1416"/>
        <w:jc w:val="both"/>
        <w:rPr>
          <w:rFonts w:cs="Arial"/>
          <w:bCs/>
          <w:color w:val="606061"/>
          <w:sz w:val="22"/>
          <w:szCs w:val="22"/>
        </w:rPr>
      </w:pPr>
    </w:p>
    <w:p w:rsidR="003207EE" w:rsidP="003207EE" w:rsidRDefault="00E11EB8" w14:paraId="12C678AB" w14:textId="4E20F507">
      <w:pPr>
        <w:pStyle w:val="Textkrper"/>
        <w:suppressLineNumbers/>
        <w:spacing w:after="0" w:line="360" w:lineRule="auto"/>
        <w:ind w:start="1416" w:hanging="1416"/>
        <w:jc w:val="both"/>
        <w:rPr>
          <w:rFonts w:cs="Arial"/>
          <w:noProof/>
          <w:color w:val="606061"/>
          <w:sz w:val="22"/>
          <w:szCs w:val="22"/>
        </w:rPr>
      </w:pPr>
      <w:r>
        <w:rPr>
          <w:rFonts w:cs="Arial"/>
          <w:bCs/>
          <w:noProof/>
          <w:color w:val="606061"/>
          <w:sz w:val="22"/>
          <w:szCs w:val="22"/>
        </w:rPr>
        <w:drawing>
          <wp:anchor distT="0" distB="0" distL="114300" distR="114300" simplePos="0" relativeHeight="251659264" behindDoc="0" locked="0" layoutInCell="1" allowOverlap="1" wp14:editId="7D668D3A" wp14:anchorId="07588D90">
            <wp:simplePos x="0" y="0"/>
            <wp:positionH relativeFrom="column">
              <wp:posOffset>2540</wp:posOffset>
            </wp:positionH>
            <wp:positionV relativeFrom="paragraph">
              <wp:posOffset>4445</wp:posOffset>
            </wp:positionV>
            <wp:extent cx="1943100" cy="1296426"/>
            <wp:effectExtent l="0" t="0" r="0" b="0"/>
            <wp:wrapThrough wrapText="bothSides">
              <wp:wrapPolygon edited="0">
                <wp:start x="0" y="0"/>
                <wp:lineTo x="0" y="21272"/>
                <wp:lineTo x="21388" y="21272"/>
                <wp:lineTo x="21388" y="0"/>
                <wp:lineTo x="0" y="0"/>
              </wp:wrapPolygon>
            </wp:wrapThrough>
            <wp:docPr id="145688459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43100" cy="12964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08F1" w:rsidR="003207EE">
        <w:rPr>
          <w:rFonts w:cs="Arial"/>
          <w:b/>
          <w:color w:val="FE0009"/>
          <w:sz w:val="22"/>
          <w:szCs w:val="22"/>
        </w:rPr>
        <w:t xml:space="preserve">Image</w:t>
      </w:r>
      <w:r w:rsidRPr="008208F1" w:rsidR="003207EE">
        <w:rPr>
          <w:rFonts w:cs="Arial"/>
          <w:bCs/>
          <w:color w:val="FE0009"/>
          <w:sz w:val="22"/>
          <w:szCs w:val="22"/>
        </w:rPr>
        <w:t xml:space="preserve"> 2 </w:t>
      </w:r>
      <w:r w:rsidRPr="008208F1" w:rsidR="003207EE">
        <w:rPr>
          <w:rFonts w:cs="Arial"/>
          <w:bCs/>
          <w:color w:val="606061"/>
          <w:sz w:val="22"/>
          <w:szCs w:val="22"/>
        </w:rPr>
        <w:tab/>
      </w:r>
      <w:r w:rsidRPr="00A553C3" w:rsidR="00FF105D">
        <w:rPr>
          <w:rFonts w:cs="Arial"/>
          <w:noProof/>
          <w:color w:val="606061"/>
          <w:sz w:val="22"/>
          <w:szCs w:val="22"/>
        </w:rPr>
        <w:t xml:space="preserve">The new </w:t>
      </w:r>
      <w:r w:rsidR="00FF105D">
        <w:rPr>
          <w:rFonts w:cs="Arial"/>
          <w:noProof/>
          <w:color w:val="606061"/>
          <w:sz w:val="22"/>
          <w:szCs w:val="22"/>
        </w:rPr>
        <w:t xml:space="preserve">internal edge bolt </w:t>
      </w:r>
      <w:r w:rsidRPr="00A553C3" w:rsidR="00FF105D">
        <w:rPr>
          <w:rFonts w:cs="Arial"/>
          <w:noProof/>
          <w:color w:val="606061"/>
          <w:sz w:val="22"/>
          <w:szCs w:val="22"/>
        </w:rPr>
        <w:t xml:space="preserve">ensures </w:t>
      </w:r>
      <w:r w:rsidRPr="00A553C3" w:rsidR="00FF105D">
        <w:rPr>
          <w:rFonts w:cs="Arial"/>
          <w:noProof/>
          <w:color w:val="606061"/>
          <w:sz w:val="22"/>
          <w:szCs w:val="22"/>
        </w:rPr>
        <w:t xml:space="preserve">that </w:t>
      </w:r>
      <w:r w:rsidR="00FF105D">
        <w:rPr>
          <w:rFonts w:cs="Arial"/>
          <w:noProof/>
          <w:color w:val="606061"/>
          <w:sz w:val="22"/>
          <w:szCs w:val="22"/>
        </w:rPr>
        <w:t xml:space="preserve">the fixed sash </w:t>
      </w:r>
      <w:r w:rsidRPr="00A553C3" w:rsidR="00FF105D">
        <w:rPr>
          <w:rFonts w:cs="Arial"/>
          <w:noProof/>
          <w:color w:val="606061"/>
          <w:sz w:val="22"/>
          <w:szCs w:val="22"/>
        </w:rPr>
        <w:t xml:space="preserve">is securely locked</w:t>
      </w:r>
      <w:r w:rsidR="00FF105D">
        <w:rPr>
          <w:rFonts w:cs="Arial"/>
          <w:noProof/>
          <w:color w:val="606061"/>
          <w:sz w:val="22"/>
          <w:szCs w:val="22"/>
        </w:rPr>
        <w:t xml:space="preserve">.</w:t>
      </w:r>
    </w:p>
    <w:p w:rsidR="00E11EB8" w:rsidP="003207EE" w:rsidRDefault="00E11EB8" w14:paraId="75B75BA9" w14:textId="77777777">
      <w:pPr>
        <w:pStyle w:val="Textkrper"/>
        <w:suppressLineNumbers/>
        <w:spacing w:after="0" w:line="360" w:lineRule="auto"/>
        <w:ind w:start="1416" w:hanging="1416"/>
        <w:jc w:val="both"/>
        <w:rPr>
          <w:rFonts w:cs="Arial"/>
          <w:color w:val="606061"/>
          <w:sz w:val="22"/>
          <w:szCs w:val="22"/>
        </w:rPr>
      </w:pPr>
    </w:p>
    <w:p w:rsidR="00E11EB8" w:rsidP="003207EE" w:rsidRDefault="00E11EB8" w14:paraId="57370889" w14:textId="77777777">
      <w:pPr>
        <w:pStyle w:val="Textkrper"/>
        <w:suppressLineNumbers/>
        <w:spacing w:after="0" w:line="360" w:lineRule="auto"/>
        <w:ind w:start="1416" w:hanging="1416"/>
        <w:jc w:val="both"/>
        <w:rPr>
          <w:rFonts w:cs="Arial"/>
          <w:color w:val="606061"/>
          <w:sz w:val="22"/>
          <w:szCs w:val="22"/>
        </w:rPr>
      </w:pPr>
    </w:p>
    <w:p w:rsidR="00E11EB8" w:rsidP="003207EE" w:rsidRDefault="00E11EB8" w14:paraId="7D51DCA5" w14:textId="77777777">
      <w:pPr>
        <w:pStyle w:val="Textkrper"/>
        <w:suppressLineNumbers/>
        <w:spacing w:after="0" w:line="360" w:lineRule="auto"/>
        <w:ind w:start="1416" w:hanging="1416"/>
        <w:jc w:val="both"/>
        <w:rPr>
          <w:rFonts w:cs="Arial"/>
          <w:color w:val="606061"/>
          <w:sz w:val="22"/>
          <w:szCs w:val="22"/>
        </w:rPr>
      </w:pPr>
    </w:p>
    <w:p w:rsidR="00E11EB8" w:rsidP="003207EE" w:rsidRDefault="00E11EB8" w14:paraId="06999348" w14:textId="77777777">
      <w:pPr>
        <w:pStyle w:val="Textkrper"/>
        <w:suppressLineNumbers/>
        <w:spacing w:after="0" w:line="360" w:lineRule="auto"/>
        <w:ind w:start="1416" w:hanging="1416"/>
        <w:jc w:val="both"/>
        <w:rPr>
          <w:rFonts w:cs="Arial"/>
          <w:color w:val="606061"/>
          <w:sz w:val="22"/>
          <w:szCs w:val="22"/>
        </w:rPr>
      </w:pPr>
    </w:p>
    <w:p w:rsidR="003207EE" w:rsidP="003207EE" w:rsidRDefault="00E11EB8" w14:paraId="630FF962" w14:textId="0E2F4E48">
      <w:pPr>
        <w:pStyle w:val="Textkrper"/>
        <w:suppressLineNumbers/>
        <w:spacing w:after="0" w:line="360" w:lineRule="auto"/>
        <w:ind w:start="1416" w:hanging="1416"/>
        <w:jc w:val="both"/>
        <w:rPr>
          <w:rFonts w:cs="Arial"/>
          <w:color w:val="606061"/>
          <w:sz w:val="22"/>
          <w:szCs w:val="22"/>
        </w:rPr>
      </w:pPr>
      <w:r>
        <w:rPr>
          <w:rFonts w:cs="Arial"/>
          <w:noProof/>
          <w:color w:val="606061"/>
          <w:sz w:val="22"/>
          <w:szCs w:val="22"/>
        </w:rPr>
        <w:drawing>
          <wp:anchor distT="0" distB="0" distL="114300" distR="114300" simplePos="0" relativeHeight="251660288" behindDoc="0" locked="0" layoutInCell="1" allowOverlap="1" wp14:editId="295001EC" wp14:anchorId="5A7CF7A0">
            <wp:simplePos x="0" y="0"/>
            <wp:positionH relativeFrom="column">
              <wp:posOffset>2540</wp:posOffset>
            </wp:positionH>
            <wp:positionV relativeFrom="paragraph">
              <wp:posOffset>-2540</wp:posOffset>
            </wp:positionV>
            <wp:extent cx="1933575" cy="1289050"/>
            <wp:effectExtent l="0" t="0" r="9525" b="6350"/>
            <wp:wrapThrough wrapText="bothSides">
              <wp:wrapPolygon edited="0">
                <wp:start x="0" y="0"/>
                <wp:lineTo x="0" y="21387"/>
                <wp:lineTo x="21494" y="21387"/>
                <wp:lineTo x="21494" y="0"/>
                <wp:lineTo x="0" y="0"/>
              </wp:wrapPolygon>
            </wp:wrapThrough>
            <wp:docPr id="123009181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3575" cy="128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08F1" w:rsidR="003207EE">
        <w:rPr>
          <w:rFonts w:cs="Arial"/>
          <w:b/>
          <w:bCs/>
          <w:color w:val="FE0009"/>
          <w:sz w:val="22"/>
          <w:szCs w:val="22"/>
        </w:rPr>
        <w:t xml:space="preserve">Image</w:t>
      </w:r>
      <w:r w:rsidRPr="008208F1" w:rsidR="003207EE">
        <w:rPr>
          <w:rFonts w:cs="Arial"/>
          <w:color w:val="FE0009"/>
          <w:sz w:val="22"/>
          <w:szCs w:val="22"/>
        </w:rPr>
        <w:t xml:space="preserve"> 3 </w:t>
      </w:r>
      <w:r w:rsidRPr="008208F1" w:rsidR="003207EE">
        <w:rPr>
          <w:rFonts w:cs="Arial"/>
          <w:color w:val="606061"/>
          <w:sz w:val="22"/>
          <w:szCs w:val="22"/>
        </w:rPr>
        <w:tab/>
      </w:r>
      <w:r w:rsidRPr="00903130" w:rsidR="00903130">
        <w:rPr>
          <w:rFonts w:cs="Arial"/>
          <w:color w:val="606061"/>
          <w:sz w:val="22"/>
          <w:szCs w:val="22"/>
        </w:rPr>
        <w:t xml:space="preserve">The narrow 8 80x40 door profile forms the inside of the fixed leaf</w:t>
      </w:r>
      <w:r w:rsidR="00903130">
        <w:rPr>
          <w:rFonts w:cs="Arial"/>
          <w:color w:val="606061"/>
          <w:sz w:val="22"/>
          <w:szCs w:val="22"/>
        </w:rPr>
        <w:t xml:space="preserve">.</w:t>
      </w:r>
    </w:p>
    <w:p w:rsidR="00E11EB8" w:rsidP="003207EE" w:rsidRDefault="00E11EB8" w14:paraId="2FB6ADE1" w14:textId="77777777">
      <w:pPr>
        <w:pStyle w:val="Textkrper"/>
        <w:suppressLineNumbers/>
        <w:spacing w:after="0" w:line="360" w:lineRule="auto"/>
        <w:ind w:start="1416" w:hanging="1416"/>
        <w:jc w:val="both"/>
        <w:rPr>
          <w:rFonts w:cs="Arial"/>
          <w:bCs/>
          <w:color w:val="606061"/>
          <w:sz w:val="22"/>
          <w:szCs w:val="22"/>
        </w:rPr>
      </w:pPr>
    </w:p>
    <w:p w:rsidR="00E11EB8" w:rsidP="003207EE" w:rsidRDefault="00E11EB8" w14:paraId="4B392742" w14:textId="77777777">
      <w:pPr>
        <w:pStyle w:val="Textkrper"/>
        <w:suppressLineNumbers/>
        <w:spacing w:after="0" w:line="360" w:lineRule="auto"/>
        <w:ind w:start="1416" w:hanging="1416"/>
        <w:jc w:val="both"/>
        <w:rPr>
          <w:rFonts w:cs="Arial"/>
          <w:bCs/>
          <w:color w:val="606061"/>
          <w:sz w:val="22"/>
          <w:szCs w:val="22"/>
        </w:rPr>
      </w:pPr>
    </w:p>
    <w:p w:rsidRPr="008208F1" w:rsidR="00E11EB8" w:rsidP="003207EE" w:rsidRDefault="00E11EB8" w14:paraId="2C21D75E" w14:textId="77777777">
      <w:pPr>
        <w:pStyle w:val="Textkrper"/>
        <w:suppressLineNumbers/>
        <w:spacing w:after="0" w:line="360" w:lineRule="auto"/>
        <w:ind w:start="1416" w:hanging="1416"/>
        <w:jc w:val="both"/>
        <w:rPr>
          <w:rFonts w:cs="Arial"/>
          <w:bCs/>
          <w:color w:val="606061"/>
          <w:sz w:val="22"/>
          <w:szCs w:val="22"/>
        </w:rPr>
      </w:pPr>
    </w:p>
    <w:p w:rsidRPr="008208F1" w:rsidR="00C4469E" w:rsidP="003207EE" w:rsidRDefault="00C4469E" w14:paraId="091FCF86" w14:textId="2208BB9A">
      <w:pPr>
        <w:pStyle w:val="Textkrper"/>
        <w:suppressLineNumbers/>
        <w:pBdr>
          <w:bottom w:val="single" w:color="auto" w:sz="6" w:space="1"/>
        </w:pBdr>
        <w:spacing w:after="0" w:line="360" w:lineRule="auto"/>
        <w:jc w:val="both"/>
        <w:rPr>
          <w:rFonts w:cs="Arial"/>
          <w:b/>
          <w:bCs/>
          <w:color w:val="606061"/>
          <w:sz w:val="22"/>
          <w:szCs w:val="22"/>
        </w:rPr>
      </w:pPr>
      <w:r w:rsidRPr="008208F1">
        <w:rPr>
          <w:rFonts w:cs="Arial"/>
          <w:b/>
          <w:bCs/>
          <w:color w:val="606061"/>
          <w:sz w:val="22"/>
          <w:szCs w:val="22"/>
        </w:rPr>
        <w:br/>
      </w:r>
    </w:p>
    <w:p w:rsidRPr="008208F1" w:rsidR="00C4469E" w:rsidP="003207EE" w:rsidRDefault="008208F1" w14:paraId="2163F443" w14:textId="301AD2BD">
      <w:pPr>
        <w:pStyle w:val="Textkrper"/>
        <w:suppressLineNumbers/>
        <w:spacing w:after="0" w:line="360" w:lineRule="auto"/>
        <w:jc w:val="both"/>
        <w:rPr>
          <w:rFonts w:cs="Arial"/>
          <w:b/>
          <w:bCs/>
          <w:color w:val="606061"/>
          <w:sz w:val="22"/>
          <w:szCs w:val="22"/>
        </w:rPr>
      </w:pPr>
      <w:r w:rsidRPr="008208F1">
        <w:rPr>
          <w:rFonts w:cs="Arial"/>
          <w:b/>
          <w:bCs/>
          <w:color w:val="606061"/>
          <w:sz w:val="22"/>
          <w:szCs w:val="22"/>
        </w:rPr>
        <w:br/>
      </w:r>
    </w:p>
    <w:p w:rsidRPr="008208F1" w:rsidR="003207EE" w:rsidP="003207EE" w:rsidRDefault="003207EE" w14:paraId="6F8102F8" w14:textId="2A51BD10">
      <w:pPr>
        <w:keepNext/>
        <w:suppressLineNumbers/>
        <w:spacing w:line="360" w:lineRule="auto"/>
        <w:ind w:end="-1"/>
        <w:jc w:val="both"/>
        <w:outlineLvl w:val="8"/>
        <w:rPr>
          <w:rFonts w:ascii="Arial" w:hAnsi="Arial" w:cs="Arial"/>
          <w:b/>
          <w:color w:val="606061"/>
          <w:sz w:val="28"/>
          <w:szCs w:val="28"/>
        </w:rPr>
      </w:pPr>
      <w:r w:rsidRPr="008208F1">
        <w:rPr>
          <w:rFonts w:ascii="Arial" w:hAnsi="Arial" w:cs="Arial"/>
          <w:b/>
          <w:color w:val="606061"/>
          <w:sz w:val="28"/>
          <w:szCs w:val="28"/>
        </w:rPr>
        <w:t xml:space="preserve">About </w:t>
      </w:r>
      <w:r w:rsidRPr="008208F1" w:rsidR="00281070">
        <w:rPr>
          <w:rFonts w:ascii="Arial" w:hAnsi="Arial" w:cs="Arial"/>
          <w:b/>
          <w:color w:val="606061"/>
          <w:sz w:val="28"/>
          <w:szCs w:val="28"/>
        </w:rPr>
        <w:t xml:space="preserve">item </w:t>
      </w:r>
    </w:p>
    <w:p w:rsidRPr="008208F1" w:rsidR="00C4469E" w:rsidP="00281070" w:rsidRDefault="00281070" w14:paraId="7AD1DD20" w14:textId="77777777">
      <w:pPr>
        <w:suppressLineNumbers/>
        <w:spacing w:line="360" w:lineRule="auto"/>
        <w:ind w:end="-1"/>
        <w:jc w:val="both"/>
        <w:rPr>
          <w:rFonts w:ascii="Arial" w:hAnsi="Arial" w:cs="Arial"/>
          <w:color w:val="606061"/>
          <w:szCs w:val="20"/>
        </w:rPr>
      </w:pPr>
      <w:r w:rsidRPr="008208F1">
        <w:rPr>
          <w:rFonts w:ascii="Arial" w:hAnsi="Arial" w:cs="Arial"/>
          <w:color w:val="606061"/>
          <w:szCs w:val="20"/>
        </w:rPr>
        <w:t xml:space="preserve">item Industrietechnik GmbH is a pioneer in modular construction systems for industrial applications and a partner to the manufacturing industry worldwide. The product portfolio comprises more than 4,500 high-quality components for the construction of machine frames, workstations, automation solutions and lean production applications. item has received numerous awards for its products with their pioneering industrial design and consistent ergonomics. </w:t>
      </w:r>
    </w:p>
    <w:p w:rsidRPr="008208F1" w:rsidR="00C4469E" w:rsidP="00281070" w:rsidRDefault="00281070" w14:paraId="6C6D0618" w14:textId="77777777">
      <w:pPr>
        <w:suppressLineNumbers/>
        <w:spacing w:line="360" w:lineRule="auto"/>
        <w:ind w:end="-1"/>
        <w:jc w:val="both"/>
        <w:rPr>
          <w:rFonts w:ascii="Arial" w:hAnsi="Arial" w:cs="Arial"/>
          <w:color w:val="606061"/>
          <w:szCs w:val="20"/>
        </w:rPr>
      </w:pPr>
      <w:r w:rsidRPr="008208F1">
        <w:rPr>
          <w:rFonts w:ascii="Arial" w:hAnsi="Arial" w:cs="Arial"/>
          <w:color w:val="606061"/>
          <w:szCs w:val="20"/>
        </w:rPr>
        <w:lastRenderedPageBreak/>
      </w:r>
      <w:r w:rsidRPr="008208F1">
        <w:rPr>
          <w:rFonts w:ascii="Arial" w:hAnsi="Arial" w:cs="Arial"/>
          <w:color w:val="606061"/>
          <w:szCs w:val="20"/>
        </w:rPr>
        <w:t xml:space="preserve">As a pioneer in digital engineering, item is driving forward the digitalisation of design processes with software tools developed in-house. The item Academy offers training and further education through multilingual online courses and </w:t>
      </w:r>
      <w:r w:rsidRPr="008208F1">
        <w:rPr>
          <w:rFonts w:ascii="Arial" w:hAnsi="Arial" w:cs="Arial"/>
          <w:color w:val="606061"/>
          <w:szCs w:val="20"/>
        </w:rPr>
        <w:t xml:space="preserve">training on demand</w:t>
      </w:r>
      <w:r w:rsidRPr="008208F1">
        <w:rPr>
          <w:rFonts w:ascii="Arial" w:hAnsi="Arial" w:cs="Arial"/>
          <w:color w:val="606061"/>
          <w:szCs w:val="20"/>
        </w:rPr>
        <w:t xml:space="preserve">. </w:t>
      </w:r>
    </w:p>
    <w:p w:rsidRPr="008208F1" w:rsidR="003207EE" w:rsidP="00281070" w:rsidRDefault="00281070" w14:paraId="435BE160" w14:textId="19DA72A6">
      <w:pPr>
        <w:suppressLineNumbers/>
        <w:spacing w:line="360" w:lineRule="auto"/>
        <w:ind w:end="-1"/>
        <w:jc w:val="both"/>
        <w:rPr>
          <w:rFonts w:ascii="Arial" w:hAnsi="Arial" w:cs="Arial"/>
          <w:color w:val="606061"/>
          <w:szCs w:val="20"/>
        </w:rPr>
      </w:pPr>
      <w:r w:rsidRPr="008208F1">
        <w:rPr>
          <w:rFonts w:ascii="Arial" w:hAnsi="Arial" w:cs="Arial"/>
          <w:color w:val="606061"/>
          <w:szCs w:val="20"/>
        </w:rPr>
        <w:t xml:space="preserve">item is headquartered in </w:t>
      </w:r>
      <w:r w:rsidRPr="008208F1">
        <w:rPr>
          <w:rFonts w:ascii="Arial" w:hAnsi="Arial" w:cs="Arial"/>
          <w:color w:val="606061"/>
          <w:szCs w:val="20"/>
        </w:rPr>
        <w:t xml:space="preserve">Solingen </w:t>
      </w:r>
      <w:r w:rsidRPr="008208F1">
        <w:rPr>
          <w:rFonts w:ascii="Arial" w:hAnsi="Arial" w:cs="Arial"/>
          <w:color w:val="606061"/>
          <w:szCs w:val="20"/>
        </w:rPr>
        <w:t xml:space="preserve">and has subsidiaries around the world. With expertise and passion, around 900 employees worldwide develop innovative solutions and services. Customer proximity in Germany is ensured by eleven locations. A global logistics chain ensures short-term delivery of all components.</w:t>
      </w:r>
    </w:p>
    <w:p w:rsidRPr="008208F1" w:rsidR="003207EE" w:rsidP="003207EE" w:rsidRDefault="003207EE" w14:paraId="36E1EE53" w14:textId="152DECE4">
      <w:pPr>
        <w:suppressLineNumbers/>
        <w:pBdr>
          <w:bottom w:val="single" w:color="auto" w:sz="6" w:space="1"/>
        </w:pBdr>
        <w:spacing w:line="360" w:lineRule="auto"/>
        <w:ind w:end="-1"/>
        <w:jc w:val="both"/>
        <w:rPr>
          <w:rFonts w:ascii="Arial" w:hAnsi="Arial" w:cs="Arial"/>
          <w:color w:val="606061"/>
          <w:u w:val="single"/>
          <w:lang w:val="x-none"/>
        </w:rPr>
      </w:pPr>
    </w:p>
    <w:p w:rsidRPr="008208F1" w:rsidR="00AC3F1D" w:rsidP="003207EE" w:rsidRDefault="00AC3F1D" w14:paraId="6D7ADD8E" w14:textId="77777777">
      <w:pPr>
        <w:suppressLineNumbers/>
        <w:spacing w:line="360" w:lineRule="auto"/>
        <w:ind w:end="-1"/>
        <w:jc w:val="both"/>
        <w:rPr>
          <w:rFonts w:ascii="Arial" w:hAnsi="Arial" w:cs="Arial"/>
          <w:color w:val="606061"/>
          <w:u w:val="single"/>
          <w:lang w:val="x-none"/>
        </w:rPr>
      </w:pPr>
    </w:p>
    <w:p w:rsidRPr="008208F1" w:rsidR="00A834E6" w:rsidP="00A834E6" w:rsidRDefault="00A834E6" w14:paraId="2F32563C" w14:textId="77777777">
      <w:pPr>
        <w:spacing w:line="360" w:lineRule="auto"/>
        <w:jc w:val="both"/>
        <w:rPr>
          <w:rFonts w:ascii="Arial" w:hAnsi="Arial" w:cs="Arial"/>
          <w:b/>
          <w:color w:val="606061"/>
          <w:sz w:val="28"/>
        </w:rPr>
      </w:pPr>
      <w:r w:rsidRPr="008208F1">
        <w:rPr>
          <w:rFonts w:ascii="Arial" w:hAnsi="Arial" w:cs="Arial"/>
          <w:b/>
          <w:color w:val="606061"/>
          <w:sz w:val="28"/>
        </w:rPr>
        <w:t xml:space="preserve">Company contact  </w:t>
      </w:r>
    </w:p>
    <w:p w:rsidRPr="00922560" w:rsidR="00F52755" w:rsidP="00F52755" w:rsidRDefault="00F52755" w14:paraId="63984DF3" w14:textId="77777777">
      <w:pPr>
        <w:spacing w:line="360" w:lineRule="auto"/>
        <w:jc w:val="both"/>
        <w:rPr>
          <w:rFonts w:ascii="Arial" w:hAnsi="Arial" w:cs="Arial"/>
          <w:color w:val="606061"/>
          <w:szCs w:val="18"/>
        </w:rPr>
      </w:pPr>
      <w:bookmarkStart w:name="_Hlk135129494" w:id="0"/>
      <w:r w:rsidRPr="00922560">
        <w:rPr>
          <w:rFonts w:ascii="Arial" w:hAnsi="Arial" w:cs="Arial"/>
          <w:color w:val="606061"/>
          <w:szCs w:val="18"/>
        </w:rPr>
        <w:t xml:space="preserve">Charlene Müller</w:t>
      </w:r>
      <w:bookmarkEnd w:id="0"/>
      <w:r w:rsidRPr="00922560">
        <w:rPr>
          <w:rFonts w:ascii="Arial" w:hAnsi="Arial" w:cs="Arial"/>
          <w:color w:val="606061"/>
          <w:szCs w:val="18"/>
        </w:rPr>
        <w:t xml:space="preserve"> • item Industrietechnik GmbH</w:t>
      </w:r>
    </w:p>
    <w:p w:rsidRPr="00922560" w:rsidR="00F52755" w:rsidP="00F52755" w:rsidRDefault="00F52755" w14:paraId="64F35218" w14:textId="77777777">
      <w:pPr>
        <w:spacing w:line="360" w:lineRule="auto"/>
        <w:jc w:val="both"/>
        <w:rPr>
          <w:rFonts w:ascii="Arial" w:hAnsi="Arial" w:cs="Arial"/>
          <w:color w:val="606061"/>
          <w:szCs w:val="18"/>
        </w:rPr>
      </w:pPr>
      <w:r w:rsidRPr="00922560">
        <w:rPr>
          <w:rFonts w:ascii="Arial" w:hAnsi="Arial" w:cs="Arial"/>
          <w:color w:val="606061"/>
          <w:szCs w:val="18"/>
        </w:rPr>
        <w:t xml:space="preserve">Friedenstraße 107–109 • 42699 Solingen</w:t>
      </w:r>
    </w:p>
    <w:p w:rsidRPr="00922560" w:rsidR="00F52755" w:rsidP="00F52755" w:rsidRDefault="00F52755" w14:paraId="65A1555B" w14:textId="77777777">
      <w:pPr>
        <w:spacing w:line="360" w:lineRule="auto"/>
        <w:jc w:val="both"/>
        <w:rPr>
          <w:rFonts w:ascii="Arial" w:hAnsi="Arial" w:cs="Arial"/>
          <w:color w:val="606061"/>
          <w:szCs w:val="18"/>
        </w:rPr>
      </w:pPr>
      <w:r w:rsidRPr="00922560">
        <w:rPr>
          <w:rFonts w:ascii="Arial" w:hAnsi="Arial" w:cs="Arial"/>
          <w:color w:val="606061"/>
          <w:szCs w:val="18"/>
        </w:rPr>
        <w:t xml:space="preserve">Tel.: +49</w:t>
      </w:r>
      <w:bookmarkStart w:name="_Hlk135129505" w:id="1"/>
      <w:r w:rsidRPr="00922560">
        <w:rPr>
          <w:rFonts w:ascii="Arial" w:hAnsi="Arial" w:cs="Arial"/>
          <w:color w:val="606061"/>
          <w:szCs w:val="18"/>
        </w:rPr>
        <w:t xml:space="preserve"> 212 65 80 5133 </w:t>
      </w:r>
      <w:bookmarkEnd w:id="1"/>
    </w:p>
    <w:p w:rsidR="00F52755" w:rsidP="00F52755" w:rsidRDefault="00F52755" w14:paraId="795480D0" w14:textId="77777777">
      <w:pPr>
        <w:spacing w:line="360" w:lineRule="auto"/>
        <w:jc w:val="both"/>
      </w:pPr>
      <w:r w:rsidRPr="00922560">
        <w:rPr>
          <w:rFonts w:ascii="Arial" w:hAnsi="Arial" w:cs="Arial"/>
          <w:color w:val="606061"/>
          <w:szCs w:val="18"/>
        </w:rPr>
        <w:t xml:space="preserve">Email:</w:t>
      </w:r>
      <w:bookmarkStart w:name="_Hlk135129520" w:id="2"/>
      <w:r w:rsidRPr="00922560">
        <w:rPr>
          <w:rFonts w:ascii="Arial" w:hAnsi="Arial" w:cs="Arial"/>
          <w:color w:val="606061"/>
          <w:szCs w:val="18"/>
        </w:rPr>
        <w:t xml:space="preserve"> C.</w:t>
      </w:r>
      <w:bookmarkEnd w:id="2"/>
      <w:r w:rsidRPr="00922560">
        <w:rPr>
          <w:rFonts w:ascii="Arial" w:hAnsi="Arial" w:cs="Arial"/>
          <w:color w:val="606061"/>
          <w:szCs w:val="18"/>
        </w:rPr>
        <w:t xml:space="preserve"> Mueller@item24.com • Internet: </w:t>
      </w:r>
      <w:hyperlink w:history="1" r:id="rId17">
        <w:r w:rsidRPr="00042827">
          <w:rPr>
            <w:rStyle w:val="Hyperlink"/>
            <w:rFonts w:ascii="Arial" w:hAnsi="Arial" w:cs="Arial"/>
          </w:rPr>
          <w:t xml:space="preserve">www.item24.com</w:t>
        </w:r>
      </w:hyperlink>
    </w:p>
    <w:p w:rsidRPr="008208F1" w:rsidR="00A834E6" w:rsidP="00A834E6" w:rsidRDefault="00A834E6" w14:paraId="42CB4F78" w14:textId="77777777">
      <w:pPr>
        <w:spacing w:line="360" w:lineRule="auto"/>
        <w:jc w:val="both"/>
        <w:rPr>
          <w:rFonts w:ascii="Arial" w:hAnsi="Arial" w:cs="Arial"/>
          <w:color w:val="606061"/>
          <w:szCs w:val="18"/>
        </w:rPr>
      </w:pPr>
    </w:p>
    <w:p w:rsidRPr="008208F1" w:rsidR="00A834E6" w:rsidP="00A834E6" w:rsidRDefault="00A834E6" w14:paraId="0CB48630" w14:textId="77777777">
      <w:pPr>
        <w:spacing w:line="360" w:lineRule="auto"/>
        <w:jc w:val="both"/>
        <w:rPr>
          <w:rFonts w:ascii="Arial" w:hAnsi="Arial" w:cs="Arial"/>
          <w:color w:val="606061"/>
          <w:szCs w:val="18"/>
        </w:rPr>
      </w:pPr>
    </w:p>
    <w:p w:rsidRPr="008208F1" w:rsidR="00A834E6" w:rsidP="00A834E6" w:rsidRDefault="00A834E6" w14:paraId="048C9FE1" w14:textId="77777777">
      <w:pPr>
        <w:spacing w:line="360" w:lineRule="auto"/>
        <w:jc w:val="both"/>
        <w:rPr>
          <w:rFonts w:ascii="Arial" w:hAnsi="Arial" w:cs="Arial"/>
          <w:b/>
          <w:color w:val="606061"/>
          <w:sz w:val="28"/>
        </w:rPr>
      </w:pPr>
      <w:r w:rsidRPr="008208F1">
        <w:rPr>
          <w:rFonts w:ascii="Arial" w:hAnsi="Arial" w:cs="Arial"/>
          <w:b/>
          <w:color w:val="606061"/>
          <w:sz w:val="28"/>
        </w:rPr>
        <w:t xml:space="preserve">Press contact</w:t>
      </w:r>
    </w:p>
    <w:p w:rsidRPr="008208F1" w:rsidR="00A834E6" w:rsidP="00A834E6" w:rsidRDefault="00A834E6" w14:paraId="21DE364F" w14:textId="77777777">
      <w:pPr>
        <w:spacing w:line="360" w:lineRule="auto"/>
        <w:jc w:val="both"/>
        <w:rPr>
          <w:rFonts w:ascii="Arial" w:hAnsi="Arial" w:cs="Arial"/>
          <w:color w:val="606061"/>
          <w:szCs w:val="18"/>
        </w:rPr>
      </w:pPr>
      <w:r w:rsidRPr="008208F1">
        <w:rPr>
          <w:rFonts w:ascii="Arial" w:hAnsi="Arial" w:cs="Arial"/>
          <w:color w:val="606061"/>
          <w:szCs w:val="18"/>
        </w:rPr>
        <w:t xml:space="preserve">Jan Leins • additiv </w:t>
      </w:r>
    </w:p>
    <w:p w:rsidRPr="008208F1" w:rsidR="00A834E6" w:rsidP="00A834E6" w:rsidRDefault="00A834E6" w14:paraId="64D637AF" w14:textId="77777777">
      <w:pPr>
        <w:pStyle w:val="Kontakte"/>
        <w:rPr>
          <w:color w:val="606061"/>
        </w:rPr>
      </w:pPr>
      <w:r w:rsidRPr="008208F1">
        <w:rPr>
          <w:color w:val="606061"/>
        </w:rPr>
        <w:t xml:space="preserve">A brand of additiv pr GmbH &amp; Co. KG</w:t>
      </w:r>
    </w:p>
    <w:p w:rsidRPr="008208F1" w:rsidR="00A834E6" w:rsidP="00A834E6" w:rsidRDefault="00A834E6" w14:paraId="09231D41" w14:textId="77777777">
      <w:pPr>
        <w:pStyle w:val="Kontakte"/>
        <w:rPr>
          <w:color w:val="606061"/>
        </w:rPr>
      </w:pPr>
      <w:r w:rsidRPr="008208F1">
        <w:rPr>
          <w:color w:val="606061"/>
        </w:rPr>
        <w:t xml:space="preserve">B2B communication for logistics, robotics, industry and IT</w:t>
      </w:r>
    </w:p>
    <w:p w:rsidRPr="008208F1" w:rsidR="00A834E6" w:rsidP="00A834E6" w:rsidRDefault="00A834E6" w14:paraId="2325F093" w14:textId="77777777">
      <w:pPr>
        <w:spacing w:line="360" w:lineRule="auto"/>
        <w:jc w:val="both"/>
        <w:rPr>
          <w:rFonts w:ascii="Arial" w:hAnsi="Arial" w:cs="Arial"/>
          <w:color w:val="606061"/>
          <w:szCs w:val="18"/>
        </w:rPr>
      </w:pPr>
      <w:r w:rsidRPr="008208F1">
        <w:rPr>
          <w:rFonts w:ascii="Arial" w:hAnsi="Arial" w:cs="Arial"/>
          <w:color w:val="606061"/>
          <w:szCs w:val="18"/>
        </w:rPr>
        <w:t xml:space="preserve">Herzog-Adolf-Straße 3 • 56410 Montabaur</w:t>
      </w:r>
    </w:p>
    <w:p w:rsidRPr="008208F1" w:rsidR="00A834E6" w:rsidP="00A834E6" w:rsidRDefault="00A834E6" w14:paraId="018B0675" w14:textId="77777777">
      <w:pPr>
        <w:spacing w:line="360" w:lineRule="auto"/>
        <w:jc w:val="both"/>
        <w:rPr>
          <w:rFonts w:ascii="Arial" w:hAnsi="Arial" w:cs="Arial"/>
          <w:color w:val="606061"/>
          <w:szCs w:val="18"/>
        </w:rPr>
      </w:pPr>
      <w:r w:rsidRPr="008208F1">
        <w:rPr>
          <w:rFonts w:ascii="Arial" w:hAnsi="Arial" w:cs="Arial"/>
          <w:color w:val="606061"/>
          <w:szCs w:val="18"/>
        </w:rPr>
        <w:t xml:space="preserve">Tel.: (+49) 26 02-95 09 91 6 • Fax: (+49) 26 02-95 09 91 7</w:t>
      </w:r>
    </w:p>
    <w:p w:rsidRPr="008208F1" w:rsidR="00A834E6" w:rsidP="00A834E6" w:rsidRDefault="00A834E6" w14:paraId="4D835BD1" w14:textId="77777777">
      <w:pPr>
        <w:spacing w:line="360" w:lineRule="auto"/>
        <w:jc w:val="both"/>
        <w:rPr>
          <w:rFonts w:ascii="Arial" w:hAnsi="Arial" w:cs="Arial"/>
          <w:color w:val="606061"/>
          <w:szCs w:val="18"/>
        </w:rPr>
      </w:pPr>
      <w:r w:rsidRPr="008208F1">
        <w:rPr>
          <w:rFonts w:ascii="Arial" w:hAnsi="Arial" w:cs="Arial"/>
          <w:color w:val="606061"/>
          <w:szCs w:val="18"/>
        </w:rPr>
        <w:t xml:space="preserve">Email: jl@additiv.de • Website: </w:t>
      </w:r>
      <w:hyperlink w:history="1" r:id="rId18">
        <w:r w:rsidRPr="008208F1">
          <w:rPr>
            <w:rStyle w:val="Hyperlink"/>
            <w:rFonts w:ascii="Arial" w:hAnsi="Arial" w:cs="Arial"/>
            <w:color w:val="0582A8"/>
            <w:szCs w:val="18"/>
          </w:rPr>
          <w:t xml:space="preserve">www.additiv.de</w:t>
        </w:r>
      </w:hyperlink>
    </w:p>
    <w:p w:rsidRPr="008208F1" w:rsidR="00AC2C5F" w:rsidP="003207EE" w:rsidRDefault="00AC2C5F" w14:paraId="1C72C737" w14:textId="77777777">
      <w:pPr>
        <w:pStyle w:val="Formatvorlage1"/>
        <w:tabs>
          <w:tab w:val="left" w:pos="1276"/>
          <w:tab w:val="left" w:pos="6237"/>
          <w:tab w:val="left" w:pos="7655"/>
        </w:tabs>
        <w:spacing w:line="360" w:lineRule="auto"/>
        <w:ind w:end="-1"/>
        <w:jc w:val="both"/>
        <w:rPr>
          <w:rFonts w:cs="Arial"/>
          <w:color w:val="606061"/>
          <w:szCs w:val="22"/>
        </w:rPr>
      </w:pPr>
    </w:p>
    <w:sectPr w:rsidRPr="008208F1" w:rsidR="00AC2C5F" w:rsidSect="00B43612">
      <w:headerReference w:type="default" r:id="rId19"/>
      <w:headerReference w:type="first" r:id="rId20"/>
      <w:pgSz w:w="11906" w:h="16838"/>
      <w:pgMar w:top="851" w:right="1588" w:bottom="851"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702" w:rsidP="007657EF" w:rsidRDefault="00C12702" w14:paraId="7D24A129" w14:textId="77777777">
      <w:pPr>
        <w:spacing w:after="0" w:line="240" w:lineRule="auto"/>
      </w:pPr>
      <w:r>
        <w:separator/>
      </w:r>
    </w:p>
  </w:endnote>
  <w:endnote w:type="continuationSeparator" w:id="0">
    <w:p w:rsidR="00C12702" w:rsidP="007657EF" w:rsidRDefault="00C12702" w14:paraId="35953A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702" w:rsidP="007657EF" w:rsidRDefault="00C12702" w14:paraId="31FB7892" w14:textId="77777777">
      <w:pPr>
        <w:spacing w:after="0" w:line="240" w:lineRule="auto"/>
      </w:pPr>
      <w:r>
        <w:separator/>
      </w:r>
    </w:p>
  </w:footnote>
  <w:footnote w:type="continuationSeparator" w:id="0">
    <w:p w:rsidR="00C12702" w:rsidP="007657EF" w:rsidRDefault="00C12702" w14:paraId="0B82BE26" w14:textId="77777777">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96C20" w:rsidR="006D642A" w:rsidP="00C01057" w:rsidRDefault="00C01057" w14:paraId="198127B6" w14:textId="39D1FB07">
    <w:pPr>
      <w:pStyle w:val="Kopfzeile"/>
      <w:jc w:val="right"/>
      <w:rPr>
        <w:rFonts w:ascii="Arial Narrow" w:hAnsi="Arial Narrow" w:cs="Arial"/>
        <w:b/>
        <w:bCs/>
        <w:color w:val="333333"/>
        <w:spacing w:val="30"/>
      </w:rPr>
    </w:pPr>
    <w:r>
      <w:rPr>
        <w:b/>
        <w:bCs/>
        <w:noProof/>
        <w:color w:val="D9D9D9" w:themeColor="background1" w:themeShade="D9"/>
      </w:rPr>
      <w:drawing>
        <wp:anchor distT="0" distB="0" distL="114300" distR="114300" simplePos="0" relativeHeight="251664384" behindDoc="0" locked="0" layoutInCell="1" allowOverlap="1" wp14:editId="6D6E870B" wp14:anchorId="0B98A33D">
          <wp:simplePos x="0" y="0"/>
          <wp:positionH relativeFrom="margin">
            <wp:posOffset>0</wp:posOffset>
          </wp:positionH>
          <wp:positionV relativeFrom="paragraph">
            <wp:posOffset>-103241</wp:posOffset>
          </wp:positionV>
          <wp:extent cx="1250830" cy="342793"/>
          <wp:effectExtent l="0" t="0" r="6985" b="635"/>
          <wp:wrapNone/>
          <wp:docPr id="9322043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830" cy="3427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2BF">
      <w:rPr>
        <w:rFonts w:ascii="Lucida Sans" w:hAnsi="Lucida Sans"/>
        <w:noProof/>
        <w:sz w:val="28"/>
        <w:szCs w:val="28"/>
      </w:rPr>
      <mc:AlternateContent>
        <mc:Choice Requires="wps">
          <w:drawing>
            <wp:anchor distT="0" distB="0" distL="114300" distR="114300" simplePos="0" relativeHeight="251663360" behindDoc="0" locked="0" layoutInCell="1" allowOverlap="1" wp14:editId="1E0BEF20" wp14:anchorId="36FB6231">
              <wp:simplePos x="0" y="0"/>
              <wp:positionH relativeFrom="page">
                <wp:align>right</wp:align>
              </wp:positionH>
              <wp:positionV relativeFrom="paragraph">
                <wp:posOffset>-427355</wp:posOffset>
              </wp:positionV>
              <wp:extent cx="497840" cy="10861040"/>
              <wp:effectExtent l="0" t="0" r="0" b="0"/>
              <wp:wrapNone/>
              <wp:docPr id="21937897" name="Rechteck 4"/>
              <wp:cNvGraphicFramePr/>
              <a:graphic xmlns:a="http://schemas.openxmlformats.org/drawingml/2006/main">
                <a:graphicData uri="http://schemas.microsoft.com/office/word/2010/wordprocessingShape">
                  <wps:wsp>
                    <wps:cNvSpPr/>
                    <wps:spPr>
                      <a:xfrm>
                        <a:off x="0" y="0"/>
                        <a:ext cx="497840" cy="10861040"/>
                      </a:xfrm>
                      <a:prstGeom prst="rect">
                        <a:avLst/>
                      </a:prstGeom>
                      <a:solidFill>
                        <a:srgbClr val="FE00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 style="position:absolute;margin-left:-12pt;margin-top:-33.65pt;width:39.2pt;height:855.2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fe0009"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5ifgIAAGAFAAAOAAAAZHJzL2Uyb0RvYy54bWysVEtv2zAMvg/YfxB0X20H6SuoUwTtMgwo&#10;2mLt0LMiS4kBWdQoJU7260fJj3RdscOwiyyK5MeHP/Lqet8YtlPoa7AlL05yzpSVUNV2XfLvz8tP&#10;F5z5IGwlDFhV8oPy/Hr+8cNV62ZqAhswlUJGINbPWlfyTQhulmVeblQj/Ak4ZUmpARsRSMR1VqFo&#10;Cb0x2STPz7IWsHIIUnlPr7edks8TvtZKhgetvQrMlJxyC+nEdK7imc2vxGyNwm1q2ach/iGLRtSW&#10;go5QtyIItsX6D6imlggedDiR0GSgdS1VqoGqKfI31TxthFOpFmqOd2Ob/P+Dlfe7J/eI1IbW+Zmn&#10;a6xir7GJX8qP7VOzDmOz1D4wSY/Ty/OLKbVUkqrIL86KnCTCyY7uDn34oqBh8VJypL+RmiR2dz50&#10;poNJjObB1NWyNiYJuF7dGGQ7QX9u+TnP88se/TczY6OxhejWIcaX7FhMuoWDUdHO2G9Ks7qi9Ccp&#10;k8QzNcYRUiobik61EZXqwhenFH6IHpkZPVKlCTAia4o/YvcAg2UHMmB3Wfb20VUlmo7O+d8S65xH&#10;jxQZbBidm9oCvgdgqKo+cmc/NKlrTezSCqrDIzKEbki8k8ua/tud8OFRIE0F/Wya9PBAhzbQlhz6&#10;G2cbwJ/vvUd7IitpOWtpykruf2wFKs7MV0s0viymkUMhCdPT8wkJ+Fqzeq2x2+YGiA4F7RQn0zXa&#10;BzNcNULzQgthEaOSSlhJsUsuAw7CTeimn1aKVItFMqNRdCLc2ScnI3jsauTl8/5FoOvJG4j39zBM&#10;pJi94XBnGz0tLLYBdJ0Ifuxr328a40ScfuXEPfFaTlbHxTj/BQAA//8DAFBLAwQUAAYACAAAACEA&#10;/W2a5eAAAAAIAQAADwAAAGRycy9kb3ducmV2LnhtbEyPQUvDQBSE74L/YXmCt3ZTW9ISsynWUsWD&#10;ilXE42vyTKLZtyG7SdN/7/Okx2GGmW/S9WgbNVDna8cGZtMIFHHuippLA2+vu8kKlA/IBTaOycCJ&#10;PKyz87MUk8Id+YWGfSiVlLBP0EAVQpto7fOKLPqpa4nF+3SdxSCyK3XR4VHKbaOvoijWFmuWhQpb&#10;uq0o/9731oB9z782D/cf28dNv9s+hdPzeIeDMZcX4801qEBj+AvDL76gQyZMB9dz4VVjQI4EA5N4&#10;OQcl9nK1AHWQWLyYz0Bnqf5/IPsBAAD//wMAUEsBAi0AFAAGAAgAAAAhALaDOJL+AAAA4QEAABMA&#10;AAAAAAAAAAAAAAAAAAAAAFtDb250ZW50X1R5cGVzXS54bWxQSwECLQAUAAYACAAAACEAOP0h/9YA&#10;AACUAQAACwAAAAAAAAAAAAAAAAAvAQAAX3JlbHMvLnJlbHNQSwECLQAUAAYACAAAACEAVt3uYn4C&#10;AABgBQAADgAAAAAAAAAAAAAAAAAuAgAAZHJzL2Uyb0RvYy54bWxQSwECLQAUAAYACAAAACEA/W2a&#10;5eAAAAAIAQAADwAAAAAAAAAAAAAAAADYBAAAZHJzL2Rvd25yZXYueG1sUEsFBgAAAAAEAAQA8wAA&#10;AOUFAAAAAA==&#10;" w14:anchorId="2E9BD471">
              <w10:wrap anchorx="page"/>
            </v:rect>
          </w:pict>
        </mc:Fallback>
      </mc:AlternateContent>
    </w:r>
    <w:r w:rsidRPr="0035029C" w:rsidR="004D1BA3">
      <w:rPr>
        <w:rFonts w:ascii="Arial Narrow" w:hAnsi="Arial Narrow" w:cs="Arial"/>
        <w:b/>
        <w:bCs/>
        <w:color w:val="606061"/>
        <w:spacing w:val="30"/>
        <w:sz w:val="24"/>
        <w:szCs w:val="24"/>
      </w:rPr>
      <w:t xml:space="preserve"> PRESS RELEASE</w:t>
    </w:r>
  </w:p>
  <w:p w:rsidR="006D642A" w:rsidP="006D642A" w:rsidRDefault="006D642A" w14:paraId="61222945" w14:textId="2B7EC82C">
    <w:pPr>
      <w:pStyle w:val="Kopfzeile"/>
      <w:rPr>
        <w:b/>
        <w:bCs/>
        <w:color w:val="D9D9D9" w:themeColor="background1" w:themeShade="D9"/>
      </w:rPr>
    </w:pPr>
  </w:p>
  <w:p w:rsidR="00D72B84" w:rsidP="006D642A" w:rsidRDefault="00D72B84" w14:paraId="239F3C06" w14:textId="77777777">
    <w:pPr>
      <w:pStyle w:val="Kopfzeile"/>
      <w:rPr>
        <w:b/>
        <w:bCs/>
        <w:color w:val="D9D9D9" w:themeColor="background1" w:themeShade="D9"/>
      </w:rPr>
    </w:pPr>
  </w:p>
  <w:p w:rsidRPr="007657EF" w:rsidR="006D642A" w:rsidP="006D642A" w:rsidRDefault="006D642A" w14:paraId="76B6783E" w14:textId="77777777">
    <w:pPr>
      <w:pStyle w:val="Kopfzeile"/>
      <w:rPr>
        <w:b/>
        <w:bCs/>
        <w:color w:val="D9D9D9" w:themeColor="background1" w:themeShade="D9"/>
      </w:rP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42A" w:rsidP="00672979" w:rsidRDefault="00D855C7" w14:paraId="5FA29702" w14:textId="3E0F5D51">
    <w:pPr>
      <w:pStyle w:val="Kopfzeile"/>
      <w:jc w:val="right"/>
      <w:rPr>
        <w:b/>
        <w:bCs/>
        <w:color w:val="0FA4E0"/>
        <w:spacing w:val="30"/>
      </w:rPr>
    </w:pPr>
    <w:r>
      <w:rPr>
        <w:b/>
        <w:bCs/>
        <w:noProof/>
        <w:color w:val="0FA4E0"/>
        <w:spacing w:val="30"/>
      </w:rPr>
      <w:drawing>
        <wp:anchor distT="0" distB="0" distL="114300" distR="114300" simplePos="0" relativeHeight="251660288" behindDoc="0" locked="0" layoutInCell="1" allowOverlap="1" wp14:editId="07218E5C" wp14:anchorId="134A7FC8">
          <wp:simplePos x="0" y="0"/>
          <wp:positionH relativeFrom="margin">
            <wp:align>left</wp:align>
          </wp:positionH>
          <wp:positionV relativeFrom="paragraph">
            <wp:posOffset>96520</wp:posOffset>
          </wp:positionV>
          <wp:extent cx="1849120" cy="258354"/>
          <wp:effectExtent l="0" t="0" r="0" b="8890"/>
          <wp:wrapNone/>
          <wp:docPr id="16249586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120" cy="258354"/>
                  </a:xfrm>
                  <a:prstGeom prst="rect">
                    <a:avLst/>
                  </a:prstGeom>
                  <a:noFill/>
                  <a:ln>
                    <a:noFill/>
                  </a:ln>
                </pic:spPr>
              </pic:pic>
            </a:graphicData>
          </a:graphic>
        </wp:anchor>
      </w:drawing>
    </w:r>
  </w:p>
  <w:p w:rsidR="002B62F1" w:rsidP="00672979" w:rsidRDefault="002B62F1" w14:paraId="19276F7E" w14:textId="77777777">
    <w:pPr>
      <w:pStyle w:val="Kopfzeile"/>
      <w:jc w:val="right"/>
      <w:rPr>
        <w:b/>
        <w:bCs/>
        <w:color w:val="0FA4E0"/>
        <w:spacing w:val="30"/>
      </w:rPr>
    </w:pPr>
  </w:p>
  <w:p w:rsidRPr="000C35C8" w:rsidR="00D855C7" w:rsidP="00672979" w:rsidRDefault="00D855C7" w14:paraId="1F0FC9FE" w14:textId="77777777">
    <w:pPr>
      <w:pStyle w:val="Kopfzeile"/>
      <w:jc w:val="right"/>
      <w:rPr>
        <w:b/>
        <w:bCs/>
        <w:color w:val="0FA4E0"/>
        <w:spacing w:val="30"/>
      </w:rPr>
    </w:pPr>
  </w:p>
  <w:p w:rsidR="006D642A" w:rsidRDefault="006D642A" w14:paraId="48E5D594"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996879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0A1B"/>
    <w:rsid w:val="00004EFE"/>
    <w:rsid w:val="00007DFE"/>
    <w:rsid w:val="00010ECE"/>
    <w:rsid w:val="00013CA7"/>
    <w:rsid w:val="000146EB"/>
    <w:rsid w:val="00023B1C"/>
    <w:rsid w:val="00024072"/>
    <w:rsid w:val="00026F66"/>
    <w:rsid w:val="00027147"/>
    <w:rsid w:val="00030ED6"/>
    <w:rsid w:val="00036241"/>
    <w:rsid w:val="00043EF9"/>
    <w:rsid w:val="00047D8D"/>
    <w:rsid w:val="000505B4"/>
    <w:rsid w:val="00054877"/>
    <w:rsid w:val="0006323C"/>
    <w:rsid w:val="0006414A"/>
    <w:rsid w:val="00065F01"/>
    <w:rsid w:val="00082729"/>
    <w:rsid w:val="00092ACC"/>
    <w:rsid w:val="000A0D75"/>
    <w:rsid w:val="000A6075"/>
    <w:rsid w:val="000A77C2"/>
    <w:rsid w:val="000B2F50"/>
    <w:rsid w:val="000B3169"/>
    <w:rsid w:val="000B33D4"/>
    <w:rsid w:val="000B54AF"/>
    <w:rsid w:val="000B6353"/>
    <w:rsid w:val="000C35C8"/>
    <w:rsid w:val="000C7EB0"/>
    <w:rsid w:val="000E1438"/>
    <w:rsid w:val="000E4E35"/>
    <w:rsid w:val="000E72E9"/>
    <w:rsid w:val="000F0A53"/>
    <w:rsid w:val="000F12D7"/>
    <w:rsid w:val="000F15BC"/>
    <w:rsid w:val="000F17D3"/>
    <w:rsid w:val="000F2AD1"/>
    <w:rsid w:val="000F40F7"/>
    <w:rsid w:val="000F68F3"/>
    <w:rsid w:val="0010256F"/>
    <w:rsid w:val="00105649"/>
    <w:rsid w:val="00110C05"/>
    <w:rsid w:val="00112183"/>
    <w:rsid w:val="0011368A"/>
    <w:rsid w:val="00116BDF"/>
    <w:rsid w:val="00121389"/>
    <w:rsid w:val="00125B1A"/>
    <w:rsid w:val="00132AD7"/>
    <w:rsid w:val="00135591"/>
    <w:rsid w:val="00137DBF"/>
    <w:rsid w:val="001476ED"/>
    <w:rsid w:val="00147B81"/>
    <w:rsid w:val="001516FF"/>
    <w:rsid w:val="00154551"/>
    <w:rsid w:val="00154A64"/>
    <w:rsid w:val="001562C1"/>
    <w:rsid w:val="0016009C"/>
    <w:rsid w:val="001644ED"/>
    <w:rsid w:val="00174449"/>
    <w:rsid w:val="00186A6C"/>
    <w:rsid w:val="001958CC"/>
    <w:rsid w:val="001A0CEF"/>
    <w:rsid w:val="001A1A08"/>
    <w:rsid w:val="001B572E"/>
    <w:rsid w:val="001C05B9"/>
    <w:rsid w:val="001C3203"/>
    <w:rsid w:val="001C4C4B"/>
    <w:rsid w:val="001C5A93"/>
    <w:rsid w:val="001D02EC"/>
    <w:rsid w:val="001D0384"/>
    <w:rsid w:val="001D241B"/>
    <w:rsid w:val="001D4793"/>
    <w:rsid w:val="001E1E6B"/>
    <w:rsid w:val="001E294B"/>
    <w:rsid w:val="001E4D15"/>
    <w:rsid w:val="001E5357"/>
    <w:rsid w:val="001E62AD"/>
    <w:rsid w:val="001E69B4"/>
    <w:rsid w:val="001E785A"/>
    <w:rsid w:val="001F18D2"/>
    <w:rsid w:val="001F482E"/>
    <w:rsid w:val="001F5E0A"/>
    <w:rsid w:val="00200F20"/>
    <w:rsid w:val="00204F90"/>
    <w:rsid w:val="002072E7"/>
    <w:rsid w:val="002074DA"/>
    <w:rsid w:val="00211613"/>
    <w:rsid w:val="00212876"/>
    <w:rsid w:val="002138C2"/>
    <w:rsid w:val="0021398E"/>
    <w:rsid w:val="002147C0"/>
    <w:rsid w:val="00223BD7"/>
    <w:rsid w:val="00225F46"/>
    <w:rsid w:val="002303AF"/>
    <w:rsid w:val="002303E1"/>
    <w:rsid w:val="002335A3"/>
    <w:rsid w:val="00241505"/>
    <w:rsid w:val="00242745"/>
    <w:rsid w:val="0024715C"/>
    <w:rsid w:val="002543E1"/>
    <w:rsid w:val="0025507D"/>
    <w:rsid w:val="00262D7E"/>
    <w:rsid w:val="002649F1"/>
    <w:rsid w:val="00264FFB"/>
    <w:rsid w:val="0026566C"/>
    <w:rsid w:val="00270A37"/>
    <w:rsid w:val="00270ADA"/>
    <w:rsid w:val="00275D87"/>
    <w:rsid w:val="002764C3"/>
    <w:rsid w:val="00280FAA"/>
    <w:rsid w:val="00281070"/>
    <w:rsid w:val="00284CA9"/>
    <w:rsid w:val="00287C95"/>
    <w:rsid w:val="00290D24"/>
    <w:rsid w:val="00290FCE"/>
    <w:rsid w:val="00292BF0"/>
    <w:rsid w:val="0029391E"/>
    <w:rsid w:val="00294538"/>
    <w:rsid w:val="002949FE"/>
    <w:rsid w:val="002A44BA"/>
    <w:rsid w:val="002A7E04"/>
    <w:rsid w:val="002B3F54"/>
    <w:rsid w:val="002B4EBB"/>
    <w:rsid w:val="002B62F1"/>
    <w:rsid w:val="002B7711"/>
    <w:rsid w:val="002B7CC5"/>
    <w:rsid w:val="002C238E"/>
    <w:rsid w:val="002C282E"/>
    <w:rsid w:val="002C3960"/>
    <w:rsid w:val="002C586D"/>
    <w:rsid w:val="002C5E81"/>
    <w:rsid w:val="002D1ABB"/>
    <w:rsid w:val="002D3C1C"/>
    <w:rsid w:val="002E23D3"/>
    <w:rsid w:val="003008EA"/>
    <w:rsid w:val="00303D54"/>
    <w:rsid w:val="00304D27"/>
    <w:rsid w:val="00305438"/>
    <w:rsid w:val="0030553D"/>
    <w:rsid w:val="00305E3F"/>
    <w:rsid w:val="00306006"/>
    <w:rsid w:val="0030682D"/>
    <w:rsid w:val="00312C09"/>
    <w:rsid w:val="00313C58"/>
    <w:rsid w:val="003166C4"/>
    <w:rsid w:val="003207EE"/>
    <w:rsid w:val="003222F1"/>
    <w:rsid w:val="003251D5"/>
    <w:rsid w:val="0032628C"/>
    <w:rsid w:val="0032776E"/>
    <w:rsid w:val="00333E26"/>
    <w:rsid w:val="003356C9"/>
    <w:rsid w:val="0034035E"/>
    <w:rsid w:val="00347036"/>
    <w:rsid w:val="0035029C"/>
    <w:rsid w:val="003505A0"/>
    <w:rsid w:val="00355C53"/>
    <w:rsid w:val="003566BF"/>
    <w:rsid w:val="00357A1E"/>
    <w:rsid w:val="00360319"/>
    <w:rsid w:val="003621CD"/>
    <w:rsid w:val="003665B1"/>
    <w:rsid w:val="0037724E"/>
    <w:rsid w:val="00391C6A"/>
    <w:rsid w:val="00394387"/>
    <w:rsid w:val="003A15A5"/>
    <w:rsid w:val="003A4952"/>
    <w:rsid w:val="003B40B6"/>
    <w:rsid w:val="003B52C7"/>
    <w:rsid w:val="003C1C39"/>
    <w:rsid w:val="003C2CC7"/>
    <w:rsid w:val="003C4FC0"/>
    <w:rsid w:val="003D3576"/>
    <w:rsid w:val="003E0C41"/>
    <w:rsid w:val="003E7E22"/>
    <w:rsid w:val="003F4B31"/>
    <w:rsid w:val="00402699"/>
    <w:rsid w:val="00414D5D"/>
    <w:rsid w:val="00416EEE"/>
    <w:rsid w:val="004206C0"/>
    <w:rsid w:val="00421A9B"/>
    <w:rsid w:val="00422DE0"/>
    <w:rsid w:val="00430FF5"/>
    <w:rsid w:val="00432BF0"/>
    <w:rsid w:val="00436780"/>
    <w:rsid w:val="00451BC0"/>
    <w:rsid w:val="00452BDA"/>
    <w:rsid w:val="00453D0D"/>
    <w:rsid w:val="00454839"/>
    <w:rsid w:val="00457AAB"/>
    <w:rsid w:val="004628C5"/>
    <w:rsid w:val="00466535"/>
    <w:rsid w:val="00467632"/>
    <w:rsid w:val="00471767"/>
    <w:rsid w:val="004732CE"/>
    <w:rsid w:val="004751B4"/>
    <w:rsid w:val="00477FBF"/>
    <w:rsid w:val="00485804"/>
    <w:rsid w:val="00485EBB"/>
    <w:rsid w:val="00486B9A"/>
    <w:rsid w:val="00491FC0"/>
    <w:rsid w:val="00493CD8"/>
    <w:rsid w:val="004971F4"/>
    <w:rsid w:val="004A1E5A"/>
    <w:rsid w:val="004A3A02"/>
    <w:rsid w:val="004A3C5F"/>
    <w:rsid w:val="004A418E"/>
    <w:rsid w:val="004A43A2"/>
    <w:rsid w:val="004A577A"/>
    <w:rsid w:val="004A75DB"/>
    <w:rsid w:val="004A7DC0"/>
    <w:rsid w:val="004B2065"/>
    <w:rsid w:val="004C2A68"/>
    <w:rsid w:val="004C2BB4"/>
    <w:rsid w:val="004C47AE"/>
    <w:rsid w:val="004D12E4"/>
    <w:rsid w:val="004D1BA3"/>
    <w:rsid w:val="004D20B3"/>
    <w:rsid w:val="004D68B4"/>
    <w:rsid w:val="004D74AC"/>
    <w:rsid w:val="004D7C75"/>
    <w:rsid w:val="004E1B1B"/>
    <w:rsid w:val="004E2CA6"/>
    <w:rsid w:val="004F0688"/>
    <w:rsid w:val="004F06B5"/>
    <w:rsid w:val="004F3C69"/>
    <w:rsid w:val="004F46CE"/>
    <w:rsid w:val="004F54C4"/>
    <w:rsid w:val="004F73B7"/>
    <w:rsid w:val="00504245"/>
    <w:rsid w:val="00507CC1"/>
    <w:rsid w:val="00510A15"/>
    <w:rsid w:val="00510AC3"/>
    <w:rsid w:val="005157A3"/>
    <w:rsid w:val="00521F27"/>
    <w:rsid w:val="00522FE4"/>
    <w:rsid w:val="005355A3"/>
    <w:rsid w:val="00535DB5"/>
    <w:rsid w:val="00543C50"/>
    <w:rsid w:val="00545819"/>
    <w:rsid w:val="00550FBC"/>
    <w:rsid w:val="00551720"/>
    <w:rsid w:val="00563826"/>
    <w:rsid w:val="005745E4"/>
    <w:rsid w:val="00574847"/>
    <w:rsid w:val="005755AD"/>
    <w:rsid w:val="00577523"/>
    <w:rsid w:val="00580475"/>
    <w:rsid w:val="0058135C"/>
    <w:rsid w:val="00584D80"/>
    <w:rsid w:val="005862B6"/>
    <w:rsid w:val="00587E37"/>
    <w:rsid w:val="0059101D"/>
    <w:rsid w:val="005917BE"/>
    <w:rsid w:val="00593A77"/>
    <w:rsid w:val="00593A9D"/>
    <w:rsid w:val="00594AF7"/>
    <w:rsid w:val="005A70F4"/>
    <w:rsid w:val="005B0293"/>
    <w:rsid w:val="005B3F66"/>
    <w:rsid w:val="005B7079"/>
    <w:rsid w:val="005C061C"/>
    <w:rsid w:val="005C2586"/>
    <w:rsid w:val="005C3458"/>
    <w:rsid w:val="005C4FCB"/>
    <w:rsid w:val="005C5A4B"/>
    <w:rsid w:val="005C71F4"/>
    <w:rsid w:val="005D0405"/>
    <w:rsid w:val="005D14E8"/>
    <w:rsid w:val="005E2C51"/>
    <w:rsid w:val="005E3723"/>
    <w:rsid w:val="005E6D2E"/>
    <w:rsid w:val="005E7EC7"/>
    <w:rsid w:val="005F1BE1"/>
    <w:rsid w:val="005F4BE8"/>
    <w:rsid w:val="005F4D9C"/>
    <w:rsid w:val="005F75EA"/>
    <w:rsid w:val="0060319A"/>
    <w:rsid w:val="00604BEA"/>
    <w:rsid w:val="00607CB4"/>
    <w:rsid w:val="00614CED"/>
    <w:rsid w:val="00616821"/>
    <w:rsid w:val="006247DF"/>
    <w:rsid w:val="006252FF"/>
    <w:rsid w:val="006258A6"/>
    <w:rsid w:val="0063087B"/>
    <w:rsid w:val="00631C2E"/>
    <w:rsid w:val="0063278F"/>
    <w:rsid w:val="00633211"/>
    <w:rsid w:val="00633B36"/>
    <w:rsid w:val="00633E7A"/>
    <w:rsid w:val="006349C1"/>
    <w:rsid w:val="0063502A"/>
    <w:rsid w:val="00643938"/>
    <w:rsid w:val="006454C7"/>
    <w:rsid w:val="00646A70"/>
    <w:rsid w:val="006528BF"/>
    <w:rsid w:val="00661A29"/>
    <w:rsid w:val="006658B5"/>
    <w:rsid w:val="00665C17"/>
    <w:rsid w:val="00667E3A"/>
    <w:rsid w:val="006705C8"/>
    <w:rsid w:val="00672979"/>
    <w:rsid w:val="006746F3"/>
    <w:rsid w:val="00676D7F"/>
    <w:rsid w:val="0067781D"/>
    <w:rsid w:val="006853FB"/>
    <w:rsid w:val="00692177"/>
    <w:rsid w:val="006A2341"/>
    <w:rsid w:val="006A2F4F"/>
    <w:rsid w:val="006A3CFB"/>
    <w:rsid w:val="006B1A01"/>
    <w:rsid w:val="006B3273"/>
    <w:rsid w:val="006B37C5"/>
    <w:rsid w:val="006C49EF"/>
    <w:rsid w:val="006C4A26"/>
    <w:rsid w:val="006C579D"/>
    <w:rsid w:val="006C6068"/>
    <w:rsid w:val="006C71A0"/>
    <w:rsid w:val="006D11B2"/>
    <w:rsid w:val="006D49BE"/>
    <w:rsid w:val="006D642A"/>
    <w:rsid w:val="006E27AA"/>
    <w:rsid w:val="006F3522"/>
    <w:rsid w:val="006F569C"/>
    <w:rsid w:val="006F5801"/>
    <w:rsid w:val="006F5BD5"/>
    <w:rsid w:val="006F686D"/>
    <w:rsid w:val="006F6898"/>
    <w:rsid w:val="00701EE0"/>
    <w:rsid w:val="007070DB"/>
    <w:rsid w:val="00707EDF"/>
    <w:rsid w:val="0071079D"/>
    <w:rsid w:val="00716541"/>
    <w:rsid w:val="0072164A"/>
    <w:rsid w:val="007227D8"/>
    <w:rsid w:val="00724395"/>
    <w:rsid w:val="007264ED"/>
    <w:rsid w:val="0073014F"/>
    <w:rsid w:val="00730D0A"/>
    <w:rsid w:val="007533BF"/>
    <w:rsid w:val="007551C5"/>
    <w:rsid w:val="007554E2"/>
    <w:rsid w:val="00760F7F"/>
    <w:rsid w:val="00761858"/>
    <w:rsid w:val="007657EF"/>
    <w:rsid w:val="00766384"/>
    <w:rsid w:val="007703C7"/>
    <w:rsid w:val="00777A95"/>
    <w:rsid w:val="007828BC"/>
    <w:rsid w:val="00783531"/>
    <w:rsid w:val="00784809"/>
    <w:rsid w:val="00791D86"/>
    <w:rsid w:val="00793071"/>
    <w:rsid w:val="00796D6F"/>
    <w:rsid w:val="007A3FE3"/>
    <w:rsid w:val="007A5F79"/>
    <w:rsid w:val="007A76E4"/>
    <w:rsid w:val="007B6D74"/>
    <w:rsid w:val="007B773F"/>
    <w:rsid w:val="007C1D73"/>
    <w:rsid w:val="007C297A"/>
    <w:rsid w:val="007C33AC"/>
    <w:rsid w:val="007C5BAB"/>
    <w:rsid w:val="007C611D"/>
    <w:rsid w:val="007C78B0"/>
    <w:rsid w:val="007D062C"/>
    <w:rsid w:val="007D2FB5"/>
    <w:rsid w:val="007D5918"/>
    <w:rsid w:val="007D66A6"/>
    <w:rsid w:val="007D7C1F"/>
    <w:rsid w:val="007E06B3"/>
    <w:rsid w:val="007E12AD"/>
    <w:rsid w:val="007E2076"/>
    <w:rsid w:val="007E558A"/>
    <w:rsid w:val="007E6224"/>
    <w:rsid w:val="007F2F64"/>
    <w:rsid w:val="007F5684"/>
    <w:rsid w:val="0080516A"/>
    <w:rsid w:val="00805A60"/>
    <w:rsid w:val="00811633"/>
    <w:rsid w:val="00811A6D"/>
    <w:rsid w:val="00816230"/>
    <w:rsid w:val="0081784D"/>
    <w:rsid w:val="008208F1"/>
    <w:rsid w:val="008271BC"/>
    <w:rsid w:val="00830A26"/>
    <w:rsid w:val="008314FD"/>
    <w:rsid w:val="0083188C"/>
    <w:rsid w:val="00833013"/>
    <w:rsid w:val="008406DD"/>
    <w:rsid w:val="00847399"/>
    <w:rsid w:val="00854940"/>
    <w:rsid w:val="00856851"/>
    <w:rsid w:val="008572D3"/>
    <w:rsid w:val="008635E6"/>
    <w:rsid w:val="00863D46"/>
    <w:rsid w:val="00865B31"/>
    <w:rsid w:val="0086678F"/>
    <w:rsid w:val="00866CB3"/>
    <w:rsid w:val="008717F8"/>
    <w:rsid w:val="00871A09"/>
    <w:rsid w:val="00873793"/>
    <w:rsid w:val="00876008"/>
    <w:rsid w:val="00877947"/>
    <w:rsid w:val="00883E4F"/>
    <w:rsid w:val="0088494A"/>
    <w:rsid w:val="0088685B"/>
    <w:rsid w:val="008878DB"/>
    <w:rsid w:val="00891A0B"/>
    <w:rsid w:val="00893308"/>
    <w:rsid w:val="00893585"/>
    <w:rsid w:val="00895729"/>
    <w:rsid w:val="00897998"/>
    <w:rsid w:val="008A0C78"/>
    <w:rsid w:val="008A4A86"/>
    <w:rsid w:val="008A69F6"/>
    <w:rsid w:val="008B3BFA"/>
    <w:rsid w:val="008C3380"/>
    <w:rsid w:val="008D2122"/>
    <w:rsid w:val="008D32D7"/>
    <w:rsid w:val="008D43DE"/>
    <w:rsid w:val="008E54D1"/>
    <w:rsid w:val="008F6827"/>
    <w:rsid w:val="0090078C"/>
    <w:rsid w:val="00900DC0"/>
    <w:rsid w:val="00902C0F"/>
    <w:rsid w:val="00903130"/>
    <w:rsid w:val="009048DB"/>
    <w:rsid w:val="0091156D"/>
    <w:rsid w:val="00913704"/>
    <w:rsid w:val="00914732"/>
    <w:rsid w:val="00915197"/>
    <w:rsid w:val="0091519A"/>
    <w:rsid w:val="009178E2"/>
    <w:rsid w:val="009209D5"/>
    <w:rsid w:val="009209DF"/>
    <w:rsid w:val="00923BD9"/>
    <w:rsid w:val="00924733"/>
    <w:rsid w:val="009266CC"/>
    <w:rsid w:val="00931928"/>
    <w:rsid w:val="00933945"/>
    <w:rsid w:val="00933E78"/>
    <w:rsid w:val="009351D5"/>
    <w:rsid w:val="00937633"/>
    <w:rsid w:val="00940302"/>
    <w:rsid w:val="00943B94"/>
    <w:rsid w:val="0094417F"/>
    <w:rsid w:val="009502FC"/>
    <w:rsid w:val="009569E9"/>
    <w:rsid w:val="00965FEF"/>
    <w:rsid w:val="00972BC5"/>
    <w:rsid w:val="00976B99"/>
    <w:rsid w:val="00980E8D"/>
    <w:rsid w:val="00981C7E"/>
    <w:rsid w:val="009856F6"/>
    <w:rsid w:val="00986D9B"/>
    <w:rsid w:val="0099102D"/>
    <w:rsid w:val="009965C4"/>
    <w:rsid w:val="00996612"/>
    <w:rsid w:val="009967DE"/>
    <w:rsid w:val="0099774D"/>
    <w:rsid w:val="009A1FA6"/>
    <w:rsid w:val="009A4024"/>
    <w:rsid w:val="009A5160"/>
    <w:rsid w:val="009A563E"/>
    <w:rsid w:val="009A57DB"/>
    <w:rsid w:val="009B1A5B"/>
    <w:rsid w:val="009C0EEC"/>
    <w:rsid w:val="009C6698"/>
    <w:rsid w:val="009D14F2"/>
    <w:rsid w:val="009D6E50"/>
    <w:rsid w:val="009D6E6F"/>
    <w:rsid w:val="009E20AA"/>
    <w:rsid w:val="009E64C5"/>
    <w:rsid w:val="009E660C"/>
    <w:rsid w:val="009E7D07"/>
    <w:rsid w:val="009F6381"/>
    <w:rsid w:val="00A02512"/>
    <w:rsid w:val="00A02A93"/>
    <w:rsid w:val="00A05D26"/>
    <w:rsid w:val="00A06753"/>
    <w:rsid w:val="00A13D95"/>
    <w:rsid w:val="00A13D9E"/>
    <w:rsid w:val="00A14154"/>
    <w:rsid w:val="00A1489D"/>
    <w:rsid w:val="00A22081"/>
    <w:rsid w:val="00A235ED"/>
    <w:rsid w:val="00A24DEC"/>
    <w:rsid w:val="00A25FF7"/>
    <w:rsid w:val="00A262BF"/>
    <w:rsid w:val="00A30C63"/>
    <w:rsid w:val="00A324CD"/>
    <w:rsid w:val="00A3452B"/>
    <w:rsid w:val="00A371BB"/>
    <w:rsid w:val="00A44D1A"/>
    <w:rsid w:val="00A455A7"/>
    <w:rsid w:val="00A50F27"/>
    <w:rsid w:val="00A553C3"/>
    <w:rsid w:val="00A55B0B"/>
    <w:rsid w:val="00A55B27"/>
    <w:rsid w:val="00A568CC"/>
    <w:rsid w:val="00A60E9C"/>
    <w:rsid w:val="00A66ECE"/>
    <w:rsid w:val="00A737AE"/>
    <w:rsid w:val="00A7707F"/>
    <w:rsid w:val="00A7729D"/>
    <w:rsid w:val="00A81FDB"/>
    <w:rsid w:val="00A834E6"/>
    <w:rsid w:val="00A83BF4"/>
    <w:rsid w:val="00A8647F"/>
    <w:rsid w:val="00A9166D"/>
    <w:rsid w:val="00A972CA"/>
    <w:rsid w:val="00AA27DB"/>
    <w:rsid w:val="00AA5DA4"/>
    <w:rsid w:val="00AA64E3"/>
    <w:rsid w:val="00AC0686"/>
    <w:rsid w:val="00AC0D10"/>
    <w:rsid w:val="00AC2C5F"/>
    <w:rsid w:val="00AC3F1D"/>
    <w:rsid w:val="00AD135C"/>
    <w:rsid w:val="00AD4550"/>
    <w:rsid w:val="00AD5A86"/>
    <w:rsid w:val="00AD6CE4"/>
    <w:rsid w:val="00AE03C6"/>
    <w:rsid w:val="00AE6A5C"/>
    <w:rsid w:val="00AF4B40"/>
    <w:rsid w:val="00AF4BEC"/>
    <w:rsid w:val="00B017C1"/>
    <w:rsid w:val="00B024CB"/>
    <w:rsid w:val="00B11404"/>
    <w:rsid w:val="00B120A5"/>
    <w:rsid w:val="00B12939"/>
    <w:rsid w:val="00B16C99"/>
    <w:rsid w:val="00B16DBA"/>
    <w:rsid w:val="00B2112D"/>
    <w:rsid w:val="00B272D5"/>
    <w:rsid w:val="00B27E83"/>
    <w:rsid w:val="00B31387"/>
    <w:rsid w:val="00B42CAF"/>
    <w:rsid w:val="00B43612"/>
    <w:rsid w:val="00B45FF0"/>
    <w:rsid w:val="00B46435"/>
    <w:rsid w:val="00B46693"/>
    <w:rsid w:val="00B53A5B"/>
    <w:rsid w:val="00B53E0D"/>
    <w:rsid w:val="00B5669C"/>
    <w:rsid w:val="00B61D98"/>
    <w:rsid w:val="00B633E9"/>
    <w:rsid w:val="00B65FA9"/>
    <w:rsid w:val="00B7004F"/>
    <w:rsid w:val="00B70972"/>
    <w:rsid w:val="00B7447F"/>
    <w:rsid w:val="00B74957"/>
    <w:rsid w:val="00B7622E"/>
    <w:rsid w:val="00B7669E"/>
    <w:rsid w:val="00B77F86"/>
    <w:rsid w:val="00B956E8"/>
    <w:rsid w:val="00BA0150"/>
    <w:rsid w:val="00BA2080"/>
    <w:rsid w:val="00BB155C"/>
    <w:rsid w:val="00BB1EB9"/>
    <w:rsid w:val="00BB2B0E"/>
    <w:rsid w:val="00BB4BA3"/>
    <w:rsid w:val="00BC47AC"/>
    <w:rsid w:val="00BD2182"/>
    <w:rsid w:val="00BD22BA"/>
    <w:rsid w:val="00BD2700"/>
    <w:rsid w:val="00BD4C11"/>
    <w:rsid w:val="00BD5A9C"/>
    <w:rsid w:val="00BD70D1"/>
    <w:rsid w:val="00BE50DB"/>
    <w:rsid w:val="00BF1701"/>
    <w:rsid w:val="00C00545"/>
    <w:rsid w:val="00C00885"/>
    <w:rsid w:val="00C01057"/>
    <w:rsid w:val="00C030AC"/>
    <w:rsid w:val="00C12702"/>
    <w:rsid w:val="00C13183"/>
    <w:rsid w:val="00C14D92"/>
    <w:rsid w:val="00C171A3"/>
    <w:rsid w:val="00C21E1B"/>
    <w:rsid w:val="00C32C04"/>
    <w:rsid w:val="00C3322D"/>
    <w:rsid w:val="00C3365D"/>
    <w:rsid w:val="00C3744B"/>
    <w:rsid w:val="00C421A9"/>
    <w:rsid w:val="00C42281"/>
    <w:rsid w:val="00C438C0"/>
    <w:rsid w:val="00C4469E"/>
    <w:rsid w:val="00C46F9F"/>
    <w:rsid w:val="00C47ACE"/>
    <w:rsid w:val="00C62785"/>
    <w:rsid w:val="00C635DE"/>
    <w:rsid w:val="00C64C84"/>
    <w:rsid w:val="00C673D3"/>
    <w:rsid w:val="00C718AF"/>
    <w:rsid w:val="00C72DCA"/>
    <w:rsid w:val="00C73648"/>
    <w:rsid w:val="00C75900"/>
    <w:rsid w:val="00C827E4"/>
    <w:rsid w:val="00C83CEF"/>
    <w:rsid w:val="00C913B8"/>
    <w:rsid w:val="00C96E0E"/>
    <w:rsid w:val="00C9788C"/>
    <w:rsid w:val="00CA21A6"/>
    <w:rsid w:val="00CA6EF6"/>
    <w:rsid w:val="00CB550F"/>
    <w:rsid w:val="00CB6C7D"/>
    <w:rsid w:val="00CC395B"/>
    <w:rsid w:val="00CC7631"/>
    <w:rsid w:val="00CD3AF3"/>
    <w:rsid w:val="00CD695C"/>
    <w:rsid w:val="00CE7BFB"/>
    <w:rsid w:val="00CF2E04"/>
    <w:rsid w:val="00CF641C"/>
    <w:rsid w:val="00D027D9"/>
    <w:rsid w:val="00D03E99"/>
    <w:rsid w:val="00D0516F"/>
    <w:rsid w:val="00D072F1"/>
    <w:rsid w:val="00D07AA2"/>
    <w:rsid w:val="00D1251C"/>
    <w:rsid w:val="00D139DA"/>
    <w:rsid w:val="00D21633"/>
    <w:rsid w:val="00D25235"/>
    <w:rsid w:val="00D25978"/>
    <w:rsid w:val="00D2612D"/>
    <w:rsid w:val="00D32058"/>
    <w:rsid w:val="00D33255"/>
    <w:rsid w:val="00D34A87"/>
    <w:rsid w:val="00D4197C"/>
    <w:rsid w:val="00D535A7"/>
    <w:rsid w:val="00D60099"/>
    <w:rsid w:val="00D61000"/>
    <w:rsid w:val="00D61EA1"/>
    <w:rsid w:val="00D6249A"/>
    <w:rsid w:val="00D72577"/>
    <w:rsid w:val="00D7276C"/>
    <w:rsid w:val="00D72B84"/>
    <w:rsid w:val="00D74571"/>
    <w:rsid w:val="00D77055"/>
    <w:rsid w:val="00D77659"/>
    <w:rsid w:val="00D855C7"/>
    <w:rsid w:val="00D90A7A"/>
    <w:rsid w:val="00D918AE"/>
    <w:rsid w:val="00D9303A"/>
    <w:rsid w:val="00D93BAE"/>
    <w:rsid w:val="00D93C3E"/>
    <w:rsid w:val="00D962E4"/>
    <w:rsid w:val="00D9709A"/>
    <w:rsid w:val="00D97455"/>
    <w:rsid w:val="00D97B08"/>
    <w:rsid w:val="00DA54CD"/>
    <w:rsid w:val="00DB3A17"/>
    <w:rsid w:val="00DC06F0"/>
    <w:rsid w:val="00DC18AD"/>
    <w:rsid w:val="00DC6907"/>
    <w:rsid w:val="00DD0D8D"/>
    <w:rsid w:val="00DD1E51"/>
    <w:rsid w:val="00DD486F"/>
    <w:rsid w:val="00DE0873"/>
    <w:rsid w:val="00DE2B91"/>
    <w:rsid w:val="00DE36E6"/>
    <w:rsid w:val="00DE5B2E"/>
    <w:rsid w:val="00DE62D2"/>
    <w:rsid w:val="00DE6694"/>
    <w:rsid w:val="00DE6E96"/>
    <w:rsid w:val="00DF7C13"/>
    <w:rsid w:val="00E00B5F"/>
    <w:rsid w:val="00E03C37"/>
    <w:rsid w:val="00E04457"/>
    <w:rsid w:val="00E07F04"/>
    <w:rsid w:val="00E11703"/>
    <w:rsid w:val="00E11EB8"/>
    <w:rsid w:val="00E1273C"/>
    <w:rsid w:val="00E1760F"/>
    <w:rsid w:val="00E17CC2"/>
    <w:rsid w:val="00E204C8"/>
    <w:rsid w:val="00E245A1"/>
    <w:rsid w:val="00E27011"/>
    <w:rsid w:val="00E27329"/>
    <w:rsid w:val="00E27E50"/>
    <w:rsid w:val="00E32BFB"/>
    <w:rsid w:val="00E36E5B"/>
    <w:rsid w:val="00E37228"/>
    <w:rsid w:val="00E436FC"/>
    <w:rsid w:val="00E43B67"/>
    <w:rsid w:val="00E476B1"/>
    <w:rsid w:val="00E477A4"/>
    <w:rsid w:val="00E5712E"/>
    <w:rsid w:val="00E62B8A"/>
    <w:rsid w:val="00E6532E"/>
    <w:rsid w:val="00E65479"/>
    <w:rsid w:val="00E67110"/>
    <w:rsid w:val="00E70E2B"/>
    <w:rsid w:val="00E7251D"/>
    <w:rsid w:val="00E82679"/>
    <w:rsid w:val="00E84158"/>
    <w:rsid w:val="00E862F1"/>
    <w:rsid w:val="00E871D2"/>
    <w:rsid w:val="00E91669"/>
    <w:rsid w:val="00EA0497"/>
    <w:rsid w:val="00EA3919"/>
    <w:rsid w:val="00EA4262"/>
    <w:rsid w:val="00EB26CB"/>
    <w:rsid w:val="00EB3DBB"/>
    <w:rsid w:val="00EB6568"/>
    <w:rsid w:val="00EC4169"/>
    <w:rsid w:val="00EC44B5"/>
    <w:rsid w:val="00EC7CF9"/>
    <w:rsid w:val="00ED208A"/>
    <w:rsid w:val="00ED25D8"/>
    <w:rsid w:val="00ED4B6E"/>
    <w:rsid w:val="00ED66E6"/>
    <w:rsid w:val="00ED6793"/>
    <w:rsid w:val="00EE286C"/>
    <w:rsid w:val="00EE2F49"/>
    <w:rsid w:val="00F017BE"/>
    <w:rsid w:val="00F01A29"/>
    <w:rsid w:val="00F03D56"/>
    <w:rsid w:val="00F067CA"/>
    <w:rsid w:val="00F140B3"/>
    <w:rsid w:val="00F15E93"/>
    <w:rsid w:val="00F179D9"/>
    <w:rsid w:val="00F26C8B"/>
    <w:rsid w:val="00F338D5"/>
    <w:rsid w:val="00F373C8"/>
    <w:rsid w:val="00F408A3"/>
    <w:rsid w:val="00F43E16"/>
    <w:rsid w:val="00F51BA1"/>
    <w:rsid w:val="00F52755"/>
    <w:rsid w:val="00F5672A"/>
    <w:rsid w:val="00F570D3"/>
    <w:rsid w:val="00F60DCD"/>
    <w:rsid w:val="00F61227"/>
    <w:rsid w:val="00F61824"/>
    <w:rsid w:val="00F61940"/>
    <w:rsid w:val="00F63B61"/>
    <w:rsid w:val="00F644F8"/>
    <w:rsid w:val="00F65B6F"/>
    <w:rsid w:val="00F6738D"/>
    <w:rsid w:val="00F7248C"/>
    <w:rsid w:val="00F838FC"/>
    <w:rsid w:val="00F841FD"/>
    <w:rsid w:val="00F913D6"/>
    <w:rsid w:val="00F9483D"/>
    <w:rsid w:val="00F96A28"/>
    <w:rsid w:val="00F96C20"/>
    <w:rsid w:val="00F9712F"/>
    <w:rsid w:val="00FA1A1C"/>
    <w:rsid w:val="00FA2BB8"/>
    <w:rsid w:val="00FA65D3"/>
    <w:rsid w:val="00FB5F2E"/>
    <w:rsid w:val="00FC448E"/>
    <w:rsid w:val="00FD14DC"/>
    <w:rsid w:val="00FD4300"/>
    <w:rsid w:val="00FD6BDC"/>
    <w:rsid w:val="00FF03FC"/>
    <w:rsid w:val="00FF105D"/>
    <w:rsid w:val="00FF42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2FE5871C"/>
  <w15:chartTrackingRefBased/>
  <w15:docId w15:val="{603F4AAB-95D6-485B-BF10-7662C7D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paragraph" w:customStyle="1" w:styleId="Formatvorlage1">
    <w:name w:val="Formatvorlage1"/>
    <w:basedOn w:val="Standard"/>
    <w:rsid w:val="00F7248C"/>
    <w:pPr>
      <w:spacing w:after="0" w:line="240" w:lineRule="auto"/>
    </w:pPr>
    <w:rPr>
      <w:rFonts w:ascii="Arial" w:eastAsia="Times New Roman" w:hAnsi="Arial" w:cs="Times New Roman"/>
      <w:kern w:val="0"/>
      <w:szCs w:val="20"/>
      <w:lang w:eastAsia="de-DE"/>
      <w14:ligatures w14:val="none"/>
    </w:rPr>
  </w:style>
  <w:style w:type="character" w:styleId="Hyperlink">
    <w:name w:val="Hyperlink"/>
    <w:unhideWhenUsed/>
    <w:rsid w:val="003207EE"/>
    <w:rPr>
      <w:color w:val="0000FF"/>
      <w:u w:val="single"/>
    </w:rPr>
  </w:style>
  <w:style w:type="paragraph" w:styleId="Textkrper">
    <w:name w:val="Body Text"/>
    <w:basedOn w:val="Standard"/>
    <w:link w:val="TextkrperZchn"/>
    <w:uiPriority w:val="99"/>
    <w:unhideWhenUsed/>
    <w:rsid w:val="003207EE"/>
    <w:pPr>
      <w:spacing w:after="120" w:line="240" w:lineRule="auto"/>
    </w:pPr>
    <w:rPr>
      <w:rFonts w:ascii="Arial" w:eastAsia="Cambria" w:hAnsi="Arial" w:cs="Times New Roman"/>
      <w:kern w:val="0"/>
      <w:sz w:val="20"/>
      <w:szCs w:val="24"/>
      <w14:ligatures w14:val="none"/>
    </w:rPr>
  </w:style>
  <w:style w:type="character" w:customStyle="1" w:styleId="TextkrperZchn">
    <w:name w:val="Textkörper Zchn"/>
    <w:basedOn w:val="Absatz-Standardschriftart"/>
    <w:link w:val="Textkrper"/>
    <w:uiPriority w:val="99"/>
    <w:rsid w:val="003207EE"/>
    <w:rPr>
      <w:rFonts w:ascii="Arial" w:eastAsia="Cambria" w:hAnsi="Arial" w:cs="Times New Roman"/>
      <w:kern w:val="0"/>
      <w:sz w:val="20"/>
      <w:szCs w:val="24"/>
      <w14:ligatures w14:val="none"/>
    </w:rPr>
  </w:style>
  <w:style w:type="paragraph" w:customStyle="1" w:styleId="pf0">
    <w:name w:val="pf0"/>
    <w:basedOn w:val="Standard"/>
    <w:rsid w:val="003207E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NichtaufgelsteErwhnung">
    <w:name w:val="Unresolved Mention"/>
    <w:basedOn w:val="Absatz-Standardschriftart"/>
    <w:uiPriority w:val="99"/>
    <w:semiHidden/>
    <w:unhideWhenUsed/>
    <w:rsid w:val="008E54D1"/>
    <w:rPr>
      <w:color w:val="605E5C"/>
      <w:shd w:val="clear" w:color="auto" w:fill="E1DFDD"/>
    </w:rPr>
  </w:style>
  <w:style w:type="paragraph" w:customStyle="1" w:styleId="Kontakte">
    <w:name w:val="Kontakte"/>
    <w:basedOn w:val="Standard"/>
    <w:link w:val="KontakteZchn"/>
    <w:qFormat/>
    <w:rsid w:val="00A834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360" w:lineRule="auto"/>
      <w:jc w:val="both"/>
    </w:pPr>
    <w:rPr>
      <w:rFonts w:ascii="Arial" w:eastAsia="Times New Roman" w:hAnsi="Arial" w:cs="Arial"/>
      <w:kern w:val="0"/>
      <w:szCs w:val="20"/>
      <w:lang w:eastAsia="de-DE"/>
      <w14:ligatures w14:val="none"/>
    </w:rPr>
  </w:style>
  <w:style w:type="character" w:customStyle="1" w:styleId="KontakteZchn">
    <w:name w:val="Kontakte Zchn"/>
    <w:link w:val="Kontakte"/>
    <w:rsid w:val="00A834E6"/>
    <w:rPr>
      <w:rFonts w:ascii="Arial" w:eastAsia="Times New Roman" w:hAnsi="Arial" w:cs="Arial"/>
      <w:kern w:val="0"/>
      <w:szCs w:val="20"/>
      <w:lang w:eastAsia="de-DE"/>
      <w14:ligatures w14:val="none"/>
    </w:rPr>
  </w:style>
  <w:style w:type="character" w:styleId="Kommentarzeichen">
    <w:name w:val="annotation reference"/>
    <w:basedOn w:val="Absatz-Standardschriftart"/>
    <w:uiPriority w:val="99"/>
    <w:semiHidden/>
    <w:unhideWhenUsed/>
    <w:rsid w:val="00D77055"/>
    <w:rPr>
      <w:sz w:val="16"/>
      <w:szCs w:val="16"/>
    </w:rPr>
  </w:style>
  <w:style w:type="paragraph" w:styleId="Kommentartext">
    <w:name w:val="annotation text"/>
    <w:basedOn w:val="Standard"/>
    <w:link w:val="KommentartextZchn"/>
    <w:uiPriority w:val="99"/>
    <w:unhideWhenUsed/>
    <w:rsid w:val="00D77055"/>
    <w:pPr>
      <w:spacing w:line="240" w:lineRule="auto"/>
    </w:pPr>
    <w:rPr>
      <w:sz w:val="20"/>
      <w:szCs w:val="20"/>
    </w:rPr>
  </w:style>
  <w:style w:type="character" w:customStyle="1" w:styleId="KommentartextZchn">
    <w:name w:val="Kommentartext Zchn"/>
    <w:basedOn w:val="Absatz-Standardschriftart"/>
    <w:link w:val="Kommentartext"/>
    <w:uiPriority w:val="99"/>
    <w:rsid w:val="00D77055"/>
    <w:rPr>
      <w:sz w:val="20"/>
      <w:szCs w:val="20"/>
    </w:rPr>
  </w:style>
  <w:style w:type="paragraph" w:styleId="Kommentarthema">
    <w:name w:val="annotation subject"/>
    <w:basedOn w:val="Kommentartext"/>
    <w:next w:val="Kommentartext"/>
    <w:link w:val="KommentarthemaZchn"/>
    <w:uiPriority w:val="99"/>
    <w:semiHidden/>
    <w:unhideWhenUsed/>
    <w:rsid w:val="00D77055"/>
    <w:rPr>
      <w:b/>
      <w:bCs/>
    </w:rPr>
  </w:style>
  <w:style w:type="character" w:customStyle="1" w:styleId="KommentarthemaZchn">
    <w:name w:val="Kommentarthema Zchn"/>
    <w:basedOn w:val="KommentartextZchn"/>
    <w:link w:val="Kommentarthema"/>
    <w:uiPriority w:val="99"/>
    <w:semiHidden/>
    <w:rsid w:val="00D77055"/>
    <w:rPr>
      <w:b/>
      <w:bCs/>
      <w:sz w:val="20"/>
      <w:szCs w:val="20"/>
    </w:rPr>
  </w:style>
  <w:style w:type="paragraph" w:styleId="berarbeitung">
    <w:name w:val="Revision"/>
    <w:hidden/>
    <w:uiPriority w:val="99"/>
    <w:semiHidden/>
    <w:rsid w:val="00F140B3"/>
    <w:pPr>
      <w:spacing w:after="0" w:line="240" w:lineRule="auto"/>
    </w:pPr>
  </w:style>
  <w:style w:type="paragraph" w:styleId="StandardWeb">
    <w:name w:val="Normal (Web)"/>
    <w:basedOn w:val="Standard"/>
    <w:uiPriority w:val="99"/>
    <w:semiHidden/>
    <w:unhideWhenUsed/>
    <w:rsid w:val="00A553C3"/>
    <w:rPr>
      <w:rFonts w:ascii="Times New Roman" w:hAnsi="Times New Roman" w:cs="Times New Roman"/>
      <w:sz w:val="24"/>
      <w:szCs w:val="24"/>
    </w:rPr>
  </w:style>
  <w:style w:type="character" w:customStyle="1" w:styleId="cf01">
    <w:name w:val="cf01"/>
    <w:basedOn w:val="Absatz-Standardschriftart"/>
    <w:rsid w:val="00F644F8"/>
    <w:rPr>
      <w:rFonts w:ascii="Segoe UI" w:hAnsi="Segoe UI" w:cs="Segoe UI" w:hint="default"/>
      <w:sz w:val="18"/>
      <w:szCs w:val="18"/>
    </w:rPr>
  </w:style>
  <w:style w:type="character" w:styleId="BesuchterLink">
    <w:name w:val="FollowedHyperlink"/>
    <w:basedOn w:val="Absatz-Standardschriftart"/>
    <w:uiPriority w:val="99"/>
    <w:semiHidden/>
    <w:unhideWhenUsed/>
    <w:rsid w:val="00FF10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8564">
      <w:bodyDiv w:val="1"/>
      <w:marLeft w:val="0"/>
      <w:marRight w:val="0"/>
      <w:marTop w:val="0"/>
      <w:marBottom w:val="0"/>
      <w:divBdr>
        <w:top w:val="none" w:sz="0" w:space="0" w:color="auto"/>
        <w:left w:val="none" w:sz="0" w:space="0" w:color="auto"/>
        <w:bottom w:val="none" w:sz="0" w:space="0" w:color="auto"/>
        <w:right w:val="none" w:sz="0" w:space="0" w:color="auto"/>
      </w:divBdr>
    </w:div>
    <w:div w:id="506947139">
      <w:bodyDiv w:val="1"/>
      <w:marLeft w:val="0"/>
      <w:marRight w:val="0"/>
      <w:marTop w:val="0"/>
      <w:marBottom w:val="0"/>
      <w:divBdr>
        <w:top w:val="none" w:sz="0" w:space="0" w:color="auto"/>
        <w:left w:val="none" w:sz="0" w:space="0" w:color="auto"/>
        <w:bottom w:val="none" w:sz="0" w:space="0" w:color="auto"/>
        <w:right w:val="none" w:sz="0" w:space="0" w:color="auto"/>
      </w:divBdr>
    </w:div>
    <w:div w:id="800079429">
      <w:bodyDiv w:val="1"/>
      <w:marLeft w:val="0"/>
      <w:marRight w:val="0"/>
      <w:marTop w:val="0"/>
      <w:marBottom w:val="0"/>
      <w:divBdr>
        <w:top w:val="none" w:sz="0" w:space="0" w:color="auto"/>
        <w:left w:val="none" w:sz="0" w:space="0" w:color="auto"/>
        <w:bottom w:val="none" w:sz="0" w:space="0" w:color="auto"/>
        <w:right w:val="none" w:sz="0" w:space="0" w:color="auto"/>
      </w:divBdr>
    </w:div>
    <w:div w:id="1141266217">
      <w:bodyDiv w:val="1"/>
      <w:marLeft w:val="0"/>
      <w:marRight w:val="0"/>
      <w:marTop w:val="0"/>
      <w:marBottom w:val="0"/>
      <w:divBdr>
        <w:top w:val="none" w:sz="0" w:space="0" w:color="auto"/>
        <w:left w:val="none" w:sz="0" w:space="0" w:color="auto"/>
        <w:bottom w:val="none" w:sz="0" w:space="0" w:color="auto"/>
        <w:right w:val="none" w:sz="0" w:space="0" w:color="auto"/>
      </w:divBdr>
    </w:div>
    <w:div w:id="1417938084">
      <w:bodyDiv w:val="1"/>
      <w:marLeft w:val="0"/>
      <w:marRight w:val="0"/>
      <w:marTop w:val="0"/>
      <w:marBottom w:val="0"/>
      <w:divBdr>
        <w:top w:val="none" w:sz="0" w:space="0" w:color="auto"/>
        <w:left w:val="none" w:sz="0" w:space="0" w:color="auto"/>
        <w:bottom w:val="none" w:sz="0" w:space="0" w:color="auto"/>
        <w:right w:val="none" w:sz="0" w:space="0" w:color="auto"/>
      </w:divBdr>
    </w:div>
    <w:div w:id="1931694619">
      <w:bodyDiv w:val="1"/>
      <w:marLeft w:val="0"/>
      <w:marRight w:val="0"/>
      <w:marTop w:val="0"/>
      <w:marBottom w:val="0"/>
      <w:divBdr>
        <w:top w:val="none" w:sz="0" w:space="0" w:color="auto"/>
        <w:left w:val="none" w:sz="0" w:space="0" w:color="auto"/>
        <w:bottom w:val="none" w:sz="0" w:space="0" w:color="auto"/>
        <w:right w:val="none" w:sz="0" w:space="0" w:color="auto"/>
      </w:divBdr>
    </w:div>
    <w:div w:id="1982953296">
      <w:bodyDiv w:val="1"/>
      <w:marLeft w:val="0"/>
      <w:marRight w:val="0"/>
      <w:marTop w:val="0"/>
      <w:marBottom w:val="0"/>
      <w:divBdr>
        <w:top w:val="none" w:sz="0" w:space="0" w:color="auto"/>
        <w:left w:val="none" w:sz="0" w:space="0" w:color="auto"/>
        <w:bottom w:val="none" w:sz="0" w:space="0" w:color="auto"/>
        <w:right w:val="none" w:sz="0" w:space="0" w:color="auto"/>
      </w:divBdr>
    </w:div>
    <w:div w:id="20629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a.item24.com/ePaper/de/Neuheiten-2025.pdf" TargetMode="External"/><Relationship Id="rId18" Type="http://schemas.openxmlformats.org/officeDocument/2006/relationships/hyperlink" Target="http://www.additiv.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tem24.com/de-de/tuerprofil-abdeckkappensatz-8-standfluegel-72754?category=aktuelle-neuheiten%2Ftueren-und-klappen" TargetMode="External"/><Relationship Id="rId17" Type="http://schemas.openxmlformats.org/officeDocument/2006/relationships/hyperlink" Target="http://www.item24.com"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em24.com/de-de/kantriegel-40-72827?category=aktuelle-neuheiten%2Ftueren-und-klappen"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https://www.item24.com/de-de/tuerprofil-8-80x40-natur-72736?category=aktuelle-neuheiten%2Ftueren-und-klappen"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68aafd316739865c8dc52c70e291bbc9">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8da05f1ca7eaab033625a139ef498108"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8B06E-82FF-4A91-83B0-DF5F023A8D53}">
  <ds:schemaRefs>
    <ds:schemaRef ds:uri="http://schemas.microsoft.com/sharepoint/v3/contenttype/forms"/>
  </ds:schemaRefs>
</ds:datastoreItem>
</file>

<file path=customXml/itemProps2.xml><?xml version="1.0" encoding="utf-8"?>
<ds:datastoreItem xmlns:ds="http://schemas.openxmlformats.org/officeDocument/2006/customXml" ds:itemID="{DE71A9D1-AF41-49E6-A408-598F9D337EE9}">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3.xml><?xml version="1.0" encoding="utf-8"?>
<ds:datastoreItem xmlns:ds="http://schemas.openxmlformats.org/officeDocument/2006/customXml" ds:itemID="{7F99B259-A8C6-4394-85E4-08DCA1A37BFC}"/>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3987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Patrick Bock</dc:creator>
  <keywords>, docId:6D96D10073E1EE422E3E8F10B9CA5B24</keywords>
  <dc:description/>
  <lastModifiedBy>Jan Leins</lastModifiedBy>
  <revision>5</revision>
  <dcterms:created xsi:type="dcterms:W3CDTF">2025-11-12T13:59:00.0000000Z</dcterms:created>
  <dcterms:modified xsi:type="dcterms:W3CDTF">2025-11-19T07:56:00.0000000Z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