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AF70" w14:textId="50EA9EC9" w:rsidR="00D5051D" w:rsidRPr="00D5051D" w:rsidRDefault="00BC37C0" w:rsidP="00DD3ECC">
      <w:pPr>
        <w:spacing w:before="0" w:after="0" w:line="360" w:lineRule="auto"/>
        <w:jc w:val="center"/>
        <w:rPr>
          <w:b/>
          <w:sz w:val="22"/>
          <w:szCs w:val="22"/>
        </w:rPr>
      </w:pPr>
      <w:r>
        <w:rPr>
          <w:b/>
          <w:sz w:val="22"/>
          <w:szCs w:val="22"/>
        </w:rPr>
        <w:t>SIKO turns to item</w:t>
      </w:r>
    </w:p>
    <w:p w14:paraId="5139378D" w14:textId="2BAEB9BF" w:rsidR="00D5051D" w:rsidRPr="005B2E7D" w:rsidRDefault="00BC37C0" w:rsidP="00AE541B">
      <w:pPr>
        <w:spacing w:before="0" w:after="0" w:line="360" w:lineRule="auto"/>
        <w:jc w:val="center"/>
        <w:rPr>
          <w:b/>
          <w:sz w:val="48"/>
        </w:rPr>
      </w:pPr>
      <w:r>
        <w:rPr>
          <w:b/>
          <w:sz w:val="48"/>
        </w:rPr>
        <w:t>100 work benches for optimum efficiency and ergonomics</w:t>
      </w:r>
    </w:p>
    <w:p w14:paraId="1B14EA3A" w14:textId="77777777" w:rsidR="0027277C" w:rsidRDefault="0027277C" w:rsidP="00657F15">
      <w:pPr>
        <w:spacing w:before="0" w:after="0" w:line="360" w:lineRule="auto"/>
        <w:jc w:val="both"/>
        <w:rPr>
          <w:b/>
          <w:sz w:val="22"/>
        </w:rPr>
      </w:pPr>
    </w:p>
    <w:p w14:paraId="4ECF8595" w14:textId="4C2FC558" w:rsidR="007B31B0" w:rsidRDefault="007B31B0" w:rsidP="00B90B03">
      <w:pPr>
        <w:spacing w:line="360" w:lineRule="auto"/>
        <w:jc w:val="both"/>
        <w:rPr>
          <w:b/>
          <w:color w:val="000000"/>
          <w:sz w:val="22"/>
          <w:szCs w:val="22"/>
        </w:rPr>
      </w:pPr>
      <w:r>
        <w:rPr>
          <w:b/>
          <w:color w:val="000000"/>
          <w:sz w:val="22"/>
          <w:szCs w:val="22"/>
        </w:rPr>
        <w:t xml:space="preserve">Based in Germany’s Black Forest region, SIKO GmbH expects the assembly and work benches it uses to be highly versatile, </w:t>
      </w:r>
      <w:proofErr w:type="gramStart"/>
      <w:r>
        <w:rPr>
          <w:b/>
          <w:color w:val="000000"/>
          <w:sz w:val="22"/>
          <w:szCs w:val="22"/>
        </w:rPr>
        <w:t>ergonomic</w:t>
      </w:r>
      <w:proofErr w:type="gramEnd"/>
      <w:r>
        <w:rPr>
          <w:b/>
          <w:color w:val="000000"/>
          <w:sz w:val="22"/>
          <w:szCs w:val="22"/>
        </w:rPr>
        <w:t xml:space="preserve"> and efficient. The sensor and positioning system manufacturer was looking for a partner to supply suitable work bench systems for its new production, </w:t>
      </w:r>
      <w:proofErr w:type="gramStart"/>
      <w:r>
        <w:rPr>
          <w:b/>
          <w:color w:val="000000"/>
          <w:sz w:val="22"/>
          <w:szCs w:val="22"/>
        </w:rPr>
        <w:t>sales</w:t>
      </w:r>
      <w:proofErr w:type="gramEnd"/>
      <w:r>
        <w:rPr>
          <w:b/>
          <w:color w:val="000000"/>
          <w:sz w:val="22"/>
          <w:szCs w:val="22"/>
        </w:rPr>
        <w:t xml:space="preserve"> and administrative centre in Bad </w:t>
      </w:r>
      <w:proofErr w:type="spellStart"/>
      <w:r>
        <w:rPr>
          <w:b/>
          <w:color w:val="000000"/>
          <w:sz w:val="22"/>
          <w:szCs w:val="22"/>
        </w:rPr>
        <w:t>Krozingen</w:t>
      </w:r>
      <w:proofErr w:type="spellEnd"/>
      <w:r>
        <w:rPr>
          <w:b/>
          <w:color w:val="000000"/>
          <w:sz w:val="22"/>
          <w:szCs w:val="22"/>
        </w:rPr>
        <w:t xml:space="preserve">. The main aim was to ensure staff can easily lay their hands on all the parts needed to make the company’s measuring equipment. The entire workflow was also to be optimised based on an ergonomic design. item </w:t>
      </w:r>
      <w:proofErr w:type="spellStart"/>
      <w:r>
        <w:rPr>
          <w:b/>
          <w:color w:val="000000"/>
          <w:sz w:val="22"/>
          <w:szCs w:val="22"/>
        </w:rPr>
        <w:t>Industrietechnik</w:t>
      </w:r>
      <w:proofErr w:type="spellEnd"/>
      <w:r>
        <w:rPr>
          <w:b/>
          <w:color w:val="000000"/>
          <w:sz w:val="22"/>
          <w:szCs w:val="22"/>
        </w:rPr>
        <w:t xml:space="preserve"> GmbH in Solingen had the answer. The company took care of project planning, designing 100 work bench systems that can be flexibly extended and adjusted to suit individual employees. Installing the work benches in a compact U-shape </w:t>
      </w:r>
      <w:r w:rsidR="004E3883">
        <w:rPr>
          <w:b/>
          <w:color w:val="000000"/>
          <w:sz w:val="22"/>
          <w:szCs w:val="22"/>
        </w:rPr>
        <w:t>results in</w:t>
      </w:r>
      <w:r>
        <w:rPr>
          <w:b/>
          <w:color w:val="000000"/>
          <w:sz w:val="22"/>
          <w:szCs w:val="22"/>
        </w:rPr>
        <w:t xml:space="preserve"> shorter assembly lines, while the perfect arrangement of containers at the work bench and intelligent material supply systems </w:t>
      </w:r>
      <w:proofErr w:type="gramStart"/>
      <w:r>
        <w:rPr>
          <w:b/>
          <w:color w:val="000000"/>
          <w:sz w:val="22"/>
          <w:szCs w:val="22"/>
        </w:rPr>
        <w:t>create</w:t>
      </w:r>
      <w:proofErr w:type="gramEnd"/>
      <w:r>
        <w:rPr>
          <w:b/>
          <w:color w:val="000000"/>
          <w:sz w:val="22"/>
          <w:szCs w:val="22"/>
        </w:rPr>
        <w:t xml:space="preserve"> efficient workflows.</w:t>
      </w:r>
      <w:r>
        <w:t xml:space="preserve"> </w:t>
      </w:r>
      <w:r>
        <w:rPr>
          <w:b/>
          <w:color w:val="000000"/>
          <w:sz w:val="22"/>
          <w:szCs w:val="22"/>
        </w:rPr>
        <w:t>Production took place at the item branch in nearby Freiburg, so it was easy for SIKO to carry out an on-site approval inspection prior to shipping.</w:t>
      </w:r>
    </w:p>
    <w:p w14:paraId="696E34B6" w14:textId="77777777" w:rsidR="00572D56" w:rsidRPr="00B906C1" w:rsidRDefault="00572D56" w:rsidP="00572D56">
      <w:pPr>
        <w:autoSpaceDE w:val="0"/>
        <w:autoSpaceDN w:val="0"/>
        <w:adjustRightInd w:val="0"/>
        <w:spacing w:line="360" w:lineRule="auto"/>
        <w:jc w:val="both"/>
        <w:rPr>
          <w:b/>
          <w:color w:val="000000"/>
          <w:sz w:val="22"/>
          <w:szCs w:val="22"/>
        </w:rPr>
      </w:pPr>
    </w:p>
    <w:p w14:paraId="43E909E0" w14:textId="376D32A8" w:rsidR="000F7B96" w:rsidRDefault="009B6A64" w:rsidP="0001053E">
      <w:pPr>
        <w:spacing w:line="360" w:lineRule="auto"/>
        <w:jc w:val="both"/>
        <w:rPr>
          <w:sz w:val="22"/>
          <w:szCs w:val="22"/>
        </w:rPr>
      </w:pPr>
      <w:r>
        <w:rPr>
          <w:color w:val="000000"/>
          <w:sz w:val="22"/>
          <w:szCs w:val="22"/>
        </w:rPr>
        <w:t xml:space="preserve">A global manufacturer of measurement and drive technology for mechanical engineering and industrial applications, SIKO GmbH has five subsidiaries and around 230 employees. Based in </w:t>
      </w:r>
      <w:proofErr w:type="spellStart"/>
      <w:r>
        <w:rPr>
          <w:color w:val="000000"/>
          <w:sz w:val="22"/>
          <w:szCs w:val="22"/>
        </w:rPr>
        <w:t>Buchenbach</w:t>
      </w:r>
      <w:proofErr w:type="spellEnd"/>
      <w:r>
        <w:rPr>
          <w:color w:val="000000"/>
          <w:sz w:val="22"/>
          <w:szCs w:val="22"/>
        </w:rPr>
        <w:t xml:space="preserve"> since 1963, the company decided in 2018 to construct a new building in Bad </w:t>
      </w:r>
      <w:proofErr w:type="spellStart"/>
      <w:r>
        <w:rPr>
          <w:color w:val="000000"/>
          <w:sz w:val="22"/>
          <w:szCs w:val="22"/>
        </w:rPr>
        <w:t>Krozingen</w:t>
      </w:r>
      <w:proofErr w:type="spellEnd"/>
      <w:r>
        <w:rPr>
          <w:color w:val="000000"/>
          <w:sz w:val="22"/>
          <w:szCs w:val="22"/>
        </w:rPr>
        <w:t xml:space="preserve">, just under 30 kilometres away. The official ground-breaking ceremony took place there in March 2019. The future production area for SIKO’s electronic products will cover approximately 5,000 m². Mechanical production operations are to remain in </w:t>
      </w:r>
      <w:proofErr w:type="spellStart"/>
      <w:r>
        <w:rPr>
          <w:color w:val="000000"/>
          <w:sz w:val="22"/>
          <w:szCs w:val="22"/>
        </w:rPr>
        <w:t>Buchenbach</w:t>
      </w:r>
      <w:proofErr w:type="spellEnd"/>
      <w:r>
        <w:rPr>
          <w:color w:val="000000"/>
          <w:sz w:val="22"/>
          <w:szCs w:val="22"/>
        </w:rPr>
        <w:t xml:space="preserve">. A state-of-the-art sales and administrative centre </w:t>
      </w:r>
      <w:proofErr w:type="gramStart"/>
      <w:r>
        <w:rPr>
          <w:color w:val="000000"/>
          <w:sz w:val="22"/>
          <w:szCs w:val="22"/>
        </w:rPr>
        <w:t>is</w:t>
      </w:r>
      <w:proofErr w:type="gramEnd"/>
      <w:r>
        <w:rPr>
          <w:color w:val="000000"/>
          <w:sz w:val="22"/>
          <w:szCs w:val="22"/>
        </w:rPr>
        <w:t xml:space="preserve"> also being built at the new site. SIKO was looking for a partner to supply ergonomically optimised </w:t>
      </w:r>
      <w:r>
        <w:rPr>
          <w:color w:val="000000"/>
          <w:sz w:val="22"/>
          <w:szCs w:val="22"/>
        </w:rPr>
        <w:lastRenderedPageBreak/>
        <w:t xml:space="preserve">assembly benches and special work benches for the new building’s production area. item </w:t>
      </w:r>
      <w:proofErr w:type="spellStart"/>
      <w:r>
        <w:rPr>
          <w:color w:val="000000"/>
          <w:sz w:val="22"/>
          <w:szCs w:val="22"/>
        </w:rPr>
        <w:t>Industrietechnik</w:t>
      </w:r>
      <w:proofErr w:type="spellEnd"/>
      <w:r>
        <w:rPr>
          <w:color w:val="000000"/>
          <w:sz w:val="22"/>
          <w:szCs w:val="22"/>
        </w:rPr>
        <w:t xml:space="preserve"> GmbH offered the perfect solution with its modular, individually adjustable work benches. </w:t>
      </w:r>
      <w:r>
        <w:rPr>
          <w:sz w:val="22"/>
          <w:szCs w:val="22"/>
        </w:rPr>
        <w:t xml:space="preserve">“One of the decisive factors for SIKO was the proximity of the item sales centre in Freiburg. We were in close contact throughout the project phase – an absolute must with a project of this size,” explains Lorenzo </w:t>
      </w:r>
      <w:proofErr w:type="spellStart"/>
      <w:r>
        <w:rPr>
          <w:sz w:val="22"/>
          <w:szCs w:val="22"/>
        </w:rPr>
        <w:t>Tosoni</w:t>
      </w:r>
      <w:proofErr w:type="spellEnd"/>
      <w:r>
        <w:rPr>
          <w:sz w:val="22"/>
          <w:szCs w:val="22"/>
        </w:rPr>
        <w:t xml:space="preserve"> from the item systems engineering sales team. By the </w:t>
      </w:r>
      <w:proofErr w:type="gramStart"/>
      <w:r>
        <w:rPr>
          <w:sz w:val="22"/>
          <w:szCs w:val="22"/>
        </w:rPr>
        <w:t>time</w:t>
      </w:r>
      <w:proofErr w:type="gramEnd"/>
      <w:r>
        <w:rPr>
          <w:sz w:val="22"/>
          <w:szCs w:val="22"/>
        </w:rPr>
        <w:t xml:space="preserve"> the new building is complete, item will have supplied a total of at least 100 work bench systems and various </w:t>
      </w:r>
      <w:proofErr w:type="spellStart"/>
      <w:r>
        <w:rPr>
          <w:sz w:val="22"/>
          <w:szCs w:val="22"/>
        </w:rPr>
        <w:t>SystemMobiles</w:t>
      </w:r>
      <w:proofErr w:type="spellEnd"/>
      <w:r>
        <w:rPr>
          <w:sz w:val="22"/>
          <w:szCs w:val="22"/>
        </w:rPr>
        <w:t>.</w:t>
      </w:r>
    </w:p>
    <w:p w14:paraId="5E2CB575" w14:textId="77777777" w:rsidR="000F7B96" w:rsidRDefault="000F7B96" w:rsidP="0001053E">
      <w:pPr>
        <w:spacing w:line="360" w:lineRule="auto"/>
        <w:jc w:val="both"/>
        <w:rPr>
          <w:sz w:val="22"/>
          <w:szCs w:val="22"/>
        </w:rPr>
      </w:pPr>
    </w:p>
    <w:p w14:paraId="743A3699" w14:textId="256B74AD" w:rsidR="000F7B96" w:rsidRPr="00596D95" w:rsidRDefault="00596D95" w:rsidP="0001053E">
      <w:pPr>
        <w:spacing w:line="360" w:lineRule="auto"/>
        <w:jc w:val="both"/>
        <w:rPr>
          <w:b/>
          <w:bCs/>
          <w:sz w:val="22"/>
          <w:szCs w:val="22"/>
        </w:rPr>
      </w:pPr>
      <w:r>
        <w:rPr>
          <w:b/>
          <w:bCs/>
          <w:sz w:val="22"/>
          <w:szCs w:val="22"/>
        </w:rPr>
        <w:t>Existing work benches anything but adaptable</w:t>
      </w:r>
    </w:p>
    <w:p w14:paraId="784D7767" w14:textId="2BC12711" w:rsidR="000F1E3F" w:rsidRDefault="00E820AD" w:rsidP="0001053E">
      <w:pPr>
        <w:spacing w:line="360" w:lineRule="auto"/>
        <w:jc w:val="both"/>
        <w:rPr>
          <w:sz w:val="22"/>
          <w:szCs w:val="22"/>
        </w:rPr>
      </w:pPr>
      <w:r>
        <w:rPr>
          <w:sz w:val="22"/>
          <w:szCs w:val="22"/>
        </w:rPr>
        <w:t xml:space="preserve">SIKO’s measuring equipment and systems are made up of numerous individual components that are joined together in several stages to create assemblies and, ultimately, finished products. The existing work benches in the production workshop at the </w:t>
      </w:r>
      <w:proofErr w:type="spellStart"/>
      <w:r>
        <w:rPr>
          <w:sz w:val="22"/>
          <w:szCs w:val="22"/>
        </w:rPr>
        <w:t>Buchenbach</w:t>
      </w:r>
      <w:proofErr w:type="spellEnd"/>
      <w:r>
        <w:rPr>
          <w:sz w:val="22"/>
          <w:szCs w:val="22"/>
        </w:rPr>
        <w:t xml:space="preserve"> site were from various manufacturers and </w:t>
      </w:r>
      <w:proofErr w:type="gramStart"/>
      <w:r>
        <w:rPr>
          <w:sz w:val="22"/>
          <w:szCs w:val="22"/>
        </w:rPr>
        <w:t>couldn’t</w:t>
      </w:r>
      <w:proofErr w:type="gramEnd"/>
      <w:r>
        <w:rPr>
          <w:sz w:val="22"/>
          <w:szCs w:val="22"/>
        </w:rPr>
        <w:t xml:space="preserve"> be flexibly adapted to different requirements. Storing all the different profiles was also tricky. “To optimise our warehousing, we were keen to settle on a single manufacturer. </w:t>
      </w:r>
      <w:r w:rsidR="004E3883" w:rsidRPr="004E3883">
        <w:rPr>
          <w:sz w:val="22"/>
          <w:szCs w:val="22"/>
        </w:rPr>
        <w:t xml:space="preserve">With item, we can create standard work benches quickly and efficiently, make all kinds of modifications, integrate </w:t>
      </w:r>
      <w:proofErr w:type="gramStart"/>
      <w:r w:rsidR="004E3883" w:rsidRPr="004E3883">
        <w:rPr>
          <w:sz w:val="22"/>
          <w:szCs w:val="22"/>
        </w:rPr>
        <w:t>accessories</w:t>
      </w:r>
      <w:proofErr w:type="gramEnd"/>
      <w:r w:rsidR="004E3883" w:rsidRPr="004E3883">
        <w:rPr>
          <w:sz w:val="22"/>
          <w:szCs w:val="22"/>
        </w:rPr>
        <w:t xml:space="preserve"> and even configure custom systems</w:t>
      </w:r>
      <w:r>
        <w:rPr>
          <w:sz w:val="22"/>
          <w:szCs w:val="22"/>
        </w:rPr>
        <w:t>,” says SIKO’s Head of Lean Management.</w:t>
      </w:r>
    </w:p>
    <w:p w14:paraId="4EEA92F1" w14:textId="77777777" w:rsidR="00451EC2" w:rsidRDefault="00451EC2" w:rsidP="00451EC2">
      <w:pPr>
        <w:spacing w:line="360" w:lineRule="auto"/>
        <w:jc w:val="both"/>
        <w:rPr>
          <w:sz w:val="22"/>
          <w:szCs w:val="22"/>
        </w:rPr>
      </w:pPr>
    </w:p>
    <w:p w14:paraId="64C7BAC0" w14:textId="71D16FB9" w:rsidR="00596D95" w:rsidRPr="00596D95" w:rsidRDefault="00596D95" w:rsidP="00596D95">
      <w:pPr>
        <w:spacing w:line="360" w:lineRule="auto"/>
        <w:jc w:val="both"/>
        <w:rPr>
          <w:b/>
          <w:bCs/>
          <w:sz w:val="22"/>
          <w:szCs w:val="22"/>
        </w:rPr>
      </w:pPr>
      <w:r>
        <w:rPr>
          <w:b/>
          <w:bCs/>
          <w:sz w:val="22"/>
          <w:szCs w:val="22"/>
        </w:rPr>
        <w:t>Superstructures and long assembly lines</w:t>
      </w:r>
    </w:p>
    <w:p w14:paraId="17E1268B" w14:textId="235DE3D8" w:rsidR="00596D95" w:rsidRDefault="00596D95" w:rsidP="00596D95">
      <w:pPr>
        <w:spacing w:line="360" w:lineRule="auto"/>
        <w:jc w:val="both"/>
        <w:rPr>
          <w:sz w:val="22"/>
          <w:szCs w:val="22"/>
        </w:rPr>
      </w:pPr>
      <w:r>
        <w:rPr>
          <w:sz w:val="22"/>
          <w:szCs w:val="22"/>
        </w:rPr>
        <w:t xml:space="preserve">The joint project started in late 2016 with cardboard engineering. As SIKO’s lean expert explains: “We used a cardboard model to reproduce our assembly line. Adhering closely to the principles of lean production, we were looking to develop workflow and material flow systems with minimal waste. Working as a team, we used the model to put new ideas and proposed solutions to the test.” Following the concept development phase, a prototype was produced with direct support from item. To prepare an assembly, employees take individual parts from the various containers. The existing work benches used superstructures to bring the production material within reach of workers. “Originally, this material was behind assembly staff, which was neither ergonomic nor efficient,” reports the SIKO </w:t>
      </w:r>
      <w:r>
        <w:rPr>
          <w:sz w:val="22"/>
          <w:szCs w:val="22"/>
        </w:rPr>
        <w:lastRenderedPageBreak/>
        <w:t xml:space="preserve">employee. The company was looking for a solution to separate logistics from value creation. The entire production process was also to be optimised. The problem was that arranging work benches 2 to 3 metres long in a row means staff </w:t>
      </w:r>
      <w:proofErr w:type="gramStart"/>
      <w:r>
        <w:rPr>
          <w:sz w:val="22"/>
          <w:szCs w:val="22"/>
        </w:rPr>
        <w:t>have to</w:t>
      </w:r>
      <w:proofErr w:type="gramEnd"/>
      <w:r>
        <w:rPr>
          <w:sz w:val="22"/>
          <w:szCs w:val="22"/>
        </w:rPr>
        <w:t xml:space="preserve"> cover quite a distance when carrying out the individual steps. Having put together their assembly at the end of the row of benches, they then </w:t>
      </w:r>
      <w:proofErr w:type="gramStart"/>
      <w:r>
        <w:rPr>
          <w:sz w:val="22"/>
          <w:szCs w:val="22"/>
        </w:rPr>
        <w:t>have to</w:t>
      </w:r>
      <w:proofErr w:type="gramEnd"/>
      <w:r>
        <w:rPr>
          <w:sz w:val="22"/>
          <w:szCs w:val="22"/>
        </w:rPr>
        <w:t xml:space="preserve"> return to their starting point.</w:t>
      </w:r>
    </w:p>
    <w:p w14:paraId="7291F743" w14:textId="77777777" w:rsidR="00596D95" w:rsidRDefault="00596D95" w:rsidP="00451EC2">
      <w:pPr>
        <w:spacing w:line="360" w:lineRule="auto"/>
        <w:jc w:val="both"/>
        <w:rPr>
          <w:sz w:val="22"/>
          <w:szCs w:val="22"/>
        </w:rPr>
      </w:pPr>
    </w:p>
    <w:p w14:paraId="18141061" w14:textId="73C87CA9" w:rsidR="00451EC2" w:rsidRPr="00A357F7" w:rsidRDefault="00152E93" w:rsidP="00451EC2">
      <w:pPr>
        <w:spacing w:line="360" w:lineRule="auto"/>
        <w:jc w:val="both"/>
        <w:rPr>
          <w:b/>
          <w:bCs/>
          <w:sz w:val="22"/>
          <w:szCs w:val="22"/>
        </w:rPr>
      </w:pPr>
      <w:r>
        <w:rPr>
          <w:b/>
          <w:bCs/>
          <w:sz w:val="22"/>
          <w:szCs w:val="22"/>
        </w:rPr>
        <w:t>U-shape optimises workflows</w:t>
      </w:r>
    </w:p>
    <w:p w14:paraId="4E964E5C" w14:textId="400BC9F0" w:rsidR="00A357F7" w:rsidRDefault="00451EC2" w:rsidP="00451EC2">
      <w:pPr>
        <w:spacing w:line="360" w:lineRule="auto"/>
        <w:jc w:val="both"/>
        <w:rPr>
          <w:sz w:val="22"/>
          <w:szCs w:val="22"/>
        </w:rPr>
      </w:pPr>
      <w:r>
        <w:rPr>
          <w:sz w:val="22"/>
          <w:szCs w:val="22"/>
        </w:rPr>
        <w:t>SIKO decided to switch over completely to item work benches at the new site. Having determined the number and size of containers, item designed the dimensions and structure of these benches, also configuring additional components such as roller conveyors. “Once item had completed the design, we checked whether it met all our requirements. The 3D visualisation was particularly helpful during this process,” says the SIKO manager. In addition to the item work benches based on standardised dimensions, SIKO also uses special, narrower benches. These are required for inspection and packaging processes, while the standard benches are used for preliminary and main assembly operations. The measuring equipment manufacturer is utilising various special components from item for the standard benches. Material is supplied on roller conveyors, for example. The U-shaped arrangement of the item work benches in the production areas will make for ergonomically optimised workflows, with staff only needing to cover a short distance for the entire operation – from assembly all the way through to product packaging. “The rational bench arrangement offers significant benefits for staff. Reducing stocks of materials and organising everything based on the material flow also saved us a lot of space,” reports the lean expert.</w:t>
      </w:r>
    </w:p>
    <w:p w14:paraId="29B9495F" w14:textId="430B03CC" w:rsidR="00B92DB3" w:rsidRDefault="00B92DB3" w:rsidP="00451EC2">
      <w:pPr>
        <w:spacing w:line="360" w:lineRule="auto"/>
        <w:jc w:val="both"/>
        <w:rPr>
          <w:sz w:val="22"/>
          <w:szCs w:val="22"/>
        </w:rPr>
      </w:pPr>
    </w:p>
    <w:p w14:paraId="189D7ADC" w14:textId="5C025557" w:rsidR="003748DD" w:rsidRPr="003748DD" w:rsidRDefault="003748DD" w:rsidP="00451EC2">
      <w:pPr>
        <w:spacing w:line="360" w:lineRule="auto"/>
        <w:jc w:val="both"/>
        <w:rPr>
          <w:b/>
          <w:bCs/>
          <w:sz w:val="22"/>
          <w:szCs w:val="22"/>
        </w:rPr>
      </w:pPr>
      <w:r>
        <w:rPr>
          <w:b/>
          <w:bCs/>
          <w:sz w:val="22"/>
          <w:szCs w:val="22"/>
        </w:rPr>
        <w:t>Customised settings and optimum ergonomics</w:t>
      </w:r>
    </w:p>
    <w:p w14:paraId="0CDBE02C" w14:textId="2C70D874" w:rsidR="00B92DB3" w:rsidRDefault="00913B17" w:rsidP="00B92DB3">
      <w:pPr>
        <w:spacing w:line="360" w:lineRule="auto"/>
        <w:jc w:val="both"/>
        <w:rPr>
          <w:sz w:val="22"/>
          <w:szCs w:val="22"/>
        </w:rPr>
      </w:pPr>
      <w:r>
        <w:rPr>
          <w:sz w:val="22"/>
          <w:szCs w:val="22"/>
        </w:rPr>
        <w:t xml:space="preserve">Besides the production areas, SIKO is also using the item work bench systems in related areas such as the workshop and engineering offices. Their height-adjustable design means they can be adapted perfectly to the staff assigned to </w:t>
      </w:r>
      <w:r>
        <w:rPr>
          <w:sz w:val="22"/>
          <w:szCs w:val="22"/>
        </w:rPr>
        <w:lastRenderedPageBreak/>
        <w:t xml:space="preserve">them. The ideal height is stored and can be called up again at any time. Thanks to integrated synchronous control, all benches </w:t>
      </w:r>
      <w:proofErr w:type="gramStart"/>
      <w:r>
        <w:rPr>
          <w:sz w:val="22"/>
          <w:szCs w:val="22"/>
        </w:rPr>
        <w:t>in a given</w:t>
      </w:r>
      <w:proofErr w:type="gramEnd"/>
      <w:r>
        <w:rPr>
          <w:sz w:val="22"/>
          <w:szCs w:val="22"/>
        </w:rPr>
        <w:t xml:space="preserve"> U-shaped group move to the programmed height simultaneously. When a different employee takes over, the ideal setting can be accessed in an instant to create optimum ergonomic working conditions at all times. item </w:t>
      </w:r>
      <w:proofErr w:type="spellStart"/>
      <w:r>
        <w:rPr>
          <w:sz w:val="22"/>
          <w:szCs w:val="22"/>
        </w:rPr>
        <w:t>SystemMobiles</w:t>
      </w:r>
      <w:proofErr w:type="spellEnd"/>
      <w:r>
        <w:rPr>
          <w:sz w:val="22"/>
          <w:szCs w:val="22"/>
        </w:rPr>
        <w:t xml:space="preserve"> L and U perfectly complement the </w:t>
      </w:r>
      <w:proofErr w:type="gramStart"/>
      <w:r>
        <w:rPr>
          <w:sz w:val="22"/>
          <w:szCs w:val="22"/>
        </w:rPr>
        <w:t>work stations</w:t>
      </w:r>
      <w:proofErr w:type="gramEnd"/>
      <w:r>
        <w:rPr>
          <w:sz w:val="22"/>
          <w:szCs w:val="22"/>
        </w:rPr>
        <w:t xml:space="preserve"> as a means of moving materials from A to B. Logistics staff can use them to transport components from incoming goods and the warehouse to the relevant work bench for assembly. Further </w:t>
      </w:r>
      <w:proofErr w:type="spellStart"/>
      <w:r>
        <w:rPr>
          <w:sz w:val="22"/>
          <w:szCs w:val="22"/>
        </w:rPr>
        <w:t>SystemMobiles</w:t>
      </w:r>
      <w:proofErr w:type="spellEnd"/>
      <w:r>
        <w:rPr>
          <w:sz w:val="22"/>
          <w:szCs w:val="22"/>
        </w:rPr>
        <w:t xml:space="preserve"> will supply small components that are required less often in a U-shaped line but are still necessary for special variants, so staff can convert their workstation themselves in no time at all. This will enable SIKO to benefit from ergonomic working practices and assemble special variants very quickly.</w:t>
      </w:r>
    </w:p>
    <w:p w14:paraId="54C51122" w14:textId="6D9DF94B" w:rsidR="00451EC2" w:rsidRDefault="00451EC2" w:rsidP="00451EC2">
      <w:pPr>
        <w:spacing w:line="360" w:lineRule="auto"/>
        <w:jc w:val="both"/>
        <w:rPr>
          <w:sz w:val="22"/>
          <w:szCs w:val="22"/>
        </w:rPr>
      </w:pPr>
    </w:p>
    <w:p w14:paraId="6071B645" w14:textId="21012618" w:rsidR="003B5C15" w:rsidRPr="00152E93" w:rsidRDefault="003B5C15" w:rsidP="00451EC2">
      <w:pPr>
        <w:spacing w:line="360" w:lineRule="auto"/>
        <w:jc w:val="both"/>
        <w:rPr>
          <w:b/>
          <w:bCs/>
          <w:sz w:val="22"/>
          <w:szCs w:val="22"/>
        </w:rPr>
      </w:pPr>
      <w:r>
        <w:rPr>
          <w:b/>
          <w:bCs/>
          <w:sz w:val="22"/>
          <w:szCs w:val="22"/>
        </w:rPr>
        <w:t>Impressively flexible design</w:t>
      </w:r>
    </w:p>
    <w:p w14:paraId="14238BE2" w14:textId="25C82C72" w:rsidR="00C7527C" w:rsidRDefault="003B5C15" w:rsidP="0001053E">
      <w:pPr>
        <w:spacing w:line="360" w:lineRule="auto"/>
        <w:jc w:val="both"/>
        <w:rPr>
          <w:sz w:val="22"/>
          <w:szCs w:val="22"/>
        </w:rPr>
      </w:pPr>
      <w:r>
        <w:rPr>
          <w:sz w:val="22"/>
          <w:szCs w:val="22"/>
        </w:rPr>
        <w:t xml:space="preserve">SIKO’s products are made in several variants. A great many different components need to be available at the work bench. The flexible arrangement of benches with different dimensions is vital to produce the measuring equipment and systems efficiently, so the many possible combinations of item components are of great benefit to SIKO. </w:t>
      </w:r>
      <w:proofErr w:type="gramStart"/>
      <w:r>
        <w:rPr>
          <w:sz w:val="22"/>
          <w:szCs w:val="22"/>
        </w:rPr>
        <w:t>What’s</w:t>
      </w:r>
      <w:proofErr w:type="gramEnd"/>
      <w:r>
        <w:rPr>
          <w:sz w:val="22"/>
          <w:szCs w:val="22"/>
        </w:rPr>
        <w:t xml:space="preserve"> more, these are mutually compatible and also flexible in terms of attachment, which means standard benches can be modified quickly and with the minimum of effort, even for small batch sizes. SIKO has some profiles and accessories such as keyboard shelves, </w:t>
      </w:r>
      <w:proofErr w:type="gramStart"/>
      <w:r>
        <w:rPr>
          <w:sz w:val="22"/>
          <w:szCs w:val="22"/>
        </w:rPr>
        <w:t>hooks</w:t>
      </w:r>
      <w:proofErr w:type="gramEnd"/>
      <w:r>
        <w:rPr>
          <w:sz w:val="22"/>
          <w:szCs w:val="22"/>
        </w:rPr>
        <w:t xml:space="preserve"> and magnets in stock in the relevant workshops at the two sites. If additional components are required, item can supply these within 24 hours. “That means we can convert our production at short notice and adapt it to different requirements whenever we want. The catalogue item provides on its website with all its numerous products is another advantage,” explains the lean expert.</w:t>
      </w:r>
    </w:p>
    <w:p w14:paraId="32BA2196" w14:textId="77777777" w:rsidR="00A77228" w:rsidRDefault="00A77228" w:rsidP="0001053E">
      <w:pPr>
        <w:spacing w:line="360" w:lineRule="auto"/>
        <w:jc w:val="both"/>
        <w:rPr>
          <w:sz w:val="22"/>
          <w:szCs w:val="22"/>
        </w:rPr>
      </w:pPr>
    </w:p>
    <w:p w14:paraId="4D0B7ED2" w14:textId="3EB71BCC" w:rsidR="00EA2D14" w:rsidRPr="00684577" w:rsidRDefault="00152E93" w:rsidP="000F7B96">
      <w:pPr>
        <w:spacing w:line="360" w:lineRule="auto"/>
        <w:jc w:val="both"/>
        <w:rPr>
          <w:b/>
          <w:bCs/>
          <w:sz w:val="22"/>
          <w:szCs w:val="22"/>
        </w:rPr>
      </w:pPr>
      <w:r>
        <w:rPr>
          <w:b/>
          <w:bCs/>
          <w:sz w:val="22"/>
          <w:szCs w:val="22"/>
        </w:rPr>
        <w:t>Prime example of the lean philosophy in action</w:t>
      </w:r>
    </w:p>
    <w:p w14:paraId="4D0D1F9F" w14:textId="7ADDE20D" w:rsidR="00CB7503" w:rsidRDefault="00684577" w:rsidP="00CB7503">
      <w:pPr>
        <w:spacing w:line="360" w:lineRule="auto"/>
        <w:jc w:val="both"/>
        <w:rPr>
          <w:sz w:val="22"/>
          <w:szCs w:val="22"/>
        </w:rPr>
      </w:pPr>
      <w:r>
        <w:rPr>
          <w:sz w:val="22"/>
          <w:szCs w:val="22"/>
        </w:rPr>
        <w:t xml:space="preserve">From the start of the project to delivery of the first U-shaped work bench setups, SIKO repeatedly </w:t>
      </w:r>
      <w:proofErr w:type="gramStart"/>
      <w:r>
        <w:rPr>
          <w:sz w:val="22"/>
          <w:szCs w:val="22"/>
        </w:rPr>
        <w:t>made adjustments</w:t>
      </w:r>
      <w:proofErr w:type="gramEnd"/>
      <w:r>
        <w:rPr>
          <w:sz w:val="22"/>
          <w:szCs w:val="22"/>
        </w:rPr>
        <w:t xml:space="preserve"> and was in close contact with item to </w:t>
      </w:r>
      <w:r>
        <w:rPr>
          <w:sz w:val="22"/>
          <w:szCs w:val="22"/>
        </w:rPr>
        <w:lastRenderedPageBreak/>
        <w:t>optimise ergonomics and efficiency. The biggest challenge was completing a project of this size in the specified time. “Although so many people were involved in the project, the process ran smoothly – a prime example of the lean philosophy in action,” underlines the Head of Lean Management.</w:t>
      </w:r>
    </w:p>
    <w:p w14:paraId="0B82EEBB" w14:textId="77777777" w:rsidR="00EA2D14" w:rsidRDefault="00EA2D14" w:rsidP="000F7B96">
      <w:pPr>
        <w:spacing w:line="360" w:lineRule="auto"/>
        <w:jc w:val="both"/>
        <w:rPr>
          <w:sz w:val="22"/>
          <w:szCs w:val="22"/>
        </w:rPr>
      </w:pPr>
    </w:p>
    <w:p w14:paraId="47AA36AD" w14:textId="77777777" w:rsidR="00F678A3" w:rsidRDefault="00F678A3" w:rsidP="00D72DE3">
      <w:pPr>
        <w:spacing w:before="0" w:after="0" w:line="360" w:lineRule="auto"/>
        <w:jc w:val="both"/>
      </w:pPr>
    </w:p>
    <w:p w14:paraId="68006E93" w14:textId="77777777" w:rsidR="00F678A3" w:rsidRDefault="00F678A3" w:rsidP="00D72DE3">
      <w:pPr>
        <w:spacing w:before="0" w:after="0" w:line="360" w:lineRule="auto"/>
        <w:jc w:val="both"/>
      </w:pPr>
    </w:p>
    <w:p w14:paraId="739EF489" w14:textId="77777777" w:rsidR="00D31783" w:rsidRDefault="00D31783" w:rsidP="00D72DE3">
      <w:pPr>
        <w:spacing w:before="0" w:after="0" w:line="360" w:lineRule="auto"/>
        <w:jc w:val="both"/>
        <w:rPr>
          <w:sz w:val="22"/>
        </w:rPr>
      </w:pPr>
    </w:p>
    <w:p w14:paraId="341824A1" w14:textId="2C6A760C" w:rsidR="00C83049" w:rsidRPr="005B2E7D" w:rsidRDefault="00C83049" w:rsidP="00C83049">
      <w:pPr>
        <w:spacing w:before="0" w:after="0" w:line="360" w:lineRule="auto"/>
        <w:jc w:val="both"/>
        <w:rPr>
          <w:sz w:val="22"/>
        </w:rPr>
      </w:pPr>
      <w:r>
        <w:rPr>
          <w:b/>
          <w:sz w:val="22"/>
        </w:rPr>
        <w:t>Length:</w:t>
      </w:r>
      <w:r>
        <w:rPr>
          <w:sz w:val="22"/>
        </w:rPr>
        <w:t xml:space="preserve"> </w:t>
      </w:r>
      <w:r>
        <w:rPr>
          <w:sz w:val="22"/>
        </w:rPr>
        <w:tab/>
      </w:r>
      <w:r w:rsidRPr="00834FF7">
        <w:rPr>
          <w:sz w:val="22"/>
        </w:rPr>
        <w:t>8,937 characters inc</w:t>
      </w:r>
      <w:r>
        <w:rPr>
          <w:sz w:val="22"/>
        </w:rPr>
        <w:t xml:space="preserve">luding spaces </w:t>
      </w:r>
    </w:p>
    <w:p w14:paraId="1D420DE1" w14:textId="4DF14780" w:rsidR="00C83049" w:rsidRPr="005B2E7D" w:rsidRDefault="00C83049" w:rsidP="00C83049">
      <w:pPr>
        <w:spacing w:before="0" w:after="0" w:line="360" w:lineRule="auto"/>
        <w:jc w:val="both"/>
        <w:rPr>
          <w:sz w:val="22"/>
        </w:rPr>
      </w:pPr>
      <w:r>
        <w:rPr>
          <w:b/>
          <w:sz w:val="22"/>
        </w:rPr>
        <w:t>Date:</w:t>
      </w:r>
      <w:r>
        <w:rPr>
          <w:b/>
          <w:sz w:val="22"/>
        </w:rPr>
        <w:tab/>
      </w:r>
      <w:r>
        <w:rPr>
          <w:sz w:val="22"/>
        </w:rPr>
        <w:t xml:space="preserve"> </w:t>
      </w:r>
      <w:r>
        <w:rPr>
          <w:sz w:val="22"/>
        </w:rPr>
        <w:tab/>
      </w:r>
      <w:r w:rsidR="00834FF7">
        <w:rPr>
          <w:sz w:val="22"/>
        </w:rPr>
        <w:t>12</w:t>
      </w:r>
      <w:r>
        <w:rPr>
          <w:sz w:val="22"/>
        </w:rPr>
        <w:t xml:space="preserve"> Ma</w:t>
      </w:r>
      <w:r w:rsidR="00834FF7">
        <w:rPr>
          <w:sz w:val="22"/>
        </w:rPr>
        <w:t>y</w:t>
      </w:r>
      <w:r>
        <w:rPr>
          <w:sz w:val="22"/>
        </w:rPr>
        <w:t xml:space="preserve"> 202</w:t>
      </w:r>
      <w:r w:rsidR="00834FF7">
        <w:rPr>
          <w:sz w:val="22"/>
        </w:rPr>
        <w:t>1</w:t>
      </w:r>
    </w:p>
    <w:p w14:paraId="0A1B3EF8" w14:textId="77777777" w:rsidR="006F07A0" w:rsidRPr="005B2E7D" w:rsidRDefault="006F07A0" w:rsidP="00C83049">
      <w:pPr>
        <w:spacing w:before="0" w:after="0" w:line="360" w:lineRule="auto"/>
        <w:jc w:val="both"/>
        <w:rPr>
          <w:sz w:val="22"/>
        </w:rPr>
      </w:pPr>
    </w:p>
    <w:p w14:paraId="524B557B" w14:textId="38AB60E8" w:rsidR="00E43BC0" w:rsidRDefault="008E70B9" w:rsidP="00251204">
      <w:pPr>
        <w:suppressLineNumbers/>
        <w:spacing w:before="0" w:after="0" w:line="360" w:lineRule="auto"/>
        <w:jc w:val="both"/>
        <w:rPr>
          <w:bCs/>
          <w:sz w:val="22"/>
          <w:szCs w:val="22"/>
        </w:rPr>
      </w:pPr>
      <w:r>
        <w:rPr>
          <w:b/>
          <w:bCs/>
          <w:sz w:val="22"/>
          <w:szCs w:val="22"/>
        </w:rPr>
        <w:t xml:space="preserve">Photos: </w:t>
      </w:r>
      <w:r>
        <w:rPr>
          <w:b/>
          <w:bCs/>
          <w:sz w:val="22"/>
          <w:szCs w:val="22"/>
        </w:rPr>
        <w:tab/>
        <w:t xml:space="preserve">4 </w:t>
      </w:r>
    </w:p>
    <w:p w14:paraId="7AF676BE" w14:textId="0FC5974B" w:rsidR="00AA6679" w:rsidRPr="00AA6679" w:rsidRDefault="002D0133" w:rsidP="0079348B">
      <w:pPr>
        <w:spacing w:line="360" w:lineRule="auto"/>
        <w:rPr>
          <w:b/>
          <w:bCs/>
          <w:color w:val="000000"/>
          <w:sz w:val="22"/>
          <w:szCs w:val="22"/>
        </w:rPr>
      </w:pPr>
      <w:r>
        <w:rPr>
          <w:b/>
          <w:bCs/>
          <w:sz w:val="22"/>
          <w:szCs w:val="22"/>
        </w:rPr>
        <w:t>Caption 1: The item work benches are being set up in a U-shaped arrangement in the production areas, which makes for ergonomically optimised workflows. Source: SIKO</w:t>
      </w:r>
    </w:p>
    <w:p w14:paraId="2BBED464" w14:textId="2806E608" w:rsidR="00AA6679" w:rsidRDefault="00AA6679" w:rsidP="0079348B">
      <w:pPr>
        <w:spacing w:line="360" w:lineRule="auto"/>
        <w:rPr>
          <w:b/>
          <w:bCs/>
          <w:sz w:val="22"/>
          <w:szCs w:val="22"/>
        </w:rPr>
      </w:pPr>
      <w:r>
        <w:rPr>
          <w:b/>
          <w:bCs/>
          <w:color w:val="000000"/>
          <w:sz w:val="22"/>
          <w:szCs w:val="22"/>
        </w:rPr>
        <w:t xml:space="preserve">Caption 2: </w:t>
      </w:r>
      <w:r>
        <w:rPr>
          <w:b/>
          <w:bCs/>
          <w:sz w:val="22"/>
          <w:szCs w:val="22"/>
        </w:rPr>
        <w:t>In addition to the item work benches based on standardised dimensions, SIKO also uses special narrow benches for inspection and packaging operations. Source: SIKO</w:t>
      </w:r>
    </w:p>
    <w:p w14:paraId="4BD96E7D" w14:textId="0F22EA18" w:rsidR="00AA6679" w:rsidRDefault="00AA6679" w:rsidP="0079348B">
      <w:pPr>
        <w:spacing w:line="360" w:lineRule="auto"/>
        <w:rPr>
          <w:b/>
          <w:bCs/>
          <w:sz w:val="22"/>
          <w:szCs w:val="22"/>
        </w:rPr>
      </w:pPr>
      <w:r>
        <w:rPr>
          <w:b/>
          <w:bCs/>
          <w:sz w:val="22"/>
          <w:szCs w:val="22"/>
        </w:rPr>
        <w:t>Caption 3: Having both vertical struts fixed to only one side of the chassis makes</w:t>
      </w:r>
      <w:r>
        <w:rPr>
          <w:sz w:val="22"/>
          <w:szCs w:val="22"/>
        </w:rPr>
        <w:t xml:space="preserve"> </w:t>
      </w:r>
      <w:r>
        <w:rPr>
          <w:b/>
          <w:bCs/>
          <w:sz w:val="22"/>
          <w:szCs w:val="22"/>
        </w:rPr>
        <w:t xml:space="preserve">item </w:t>
      </w:r>
      <w:proofErr w:type="spellStart"/>
      <w:r>
        <w:rPr>
          <w:b/>
          <w:bCs/>
          <w:sz w:val="22"/>
          <w:szCs w:val="22"/>
        </w:rPr>
        <w:t>SystemMobiles</w:t>
      </w:r>
      <w:proofErr w:type="spellEnd"/>
      <w:r>
        <w:rPr>
          <w:b/>
          <w:bCs/>
          <w:sz w:val="22"/>
          <w:szCs w:val="22"/>
        </w:rPr>
        <w:t> L ideal for direct parts picking at work benches. Source: item</w:t>
      </w:r>
    </w:p>
    <w:p w14:paraId="717986B7" w14:textId="577F76BC" w:rsidR="00AA6679" w:rsidRPr="00AA6679" w:rsidRDefault="00AA6679" w:rsidP="0079348B">
      <w:pPr>
        <w:spacing w:line="360" w:lineRule="auto"/>
        <w:rPr>
          <w:b/>
          <w:bCs/>
          <w:color w:val="000000"/>
          <w:sz w:val="22"/>
          <w:szCs w:val="22"/>
        </w:rPr>
      </w:pPr>
      <w:r>
        <w:rPr>
          <w:b/>
          <w:bCs/>
          <w:sz w:val="22"/>
          <w:szCs w:val="22"/>
        </w:rPr>
        <w:t xml:space="preserve">Caption 4: item </w:t>
      </w:r>
      <w:proofErr w:type="spellStart"/>
      <w:r>
        <w:rPr>
          <w:b/>
          <w:bCs/>
          <w:sz w:val="22"/>
          <w:szCs w:val="22"/>
        </w:rPr>
        <w:t>SystemMobiles</w:t>
      </w:r>
      <w:proofErr w:type="spellEnd"/>
      <w:r>
        <w:rPr>
          <w:b/>
          <w:bCs/>
          <w:sz w:val="22"/>
          <w:szCs w:val="22"/>
        </w:rPr>
        <w:t> U transport even heavy loads extremely securely. Source: item</w:t>
      </w:r>
    </w:p>
    <w:p w14:paraId="43C0C110" w14:textId="77777777" w:rsidR="00F379B7" w:rsidRDefault="00F379B7" w:rsidP="0079348B">
      <w:pPr>
        <w:spacing w:line="360" w:lineRule="auto"/>
        <w:rPr>
          <w:b/>
          <w:bCs/>
          <w:color w:val="000000"/>
          <w:sz w:val="22"/>
          <w:szCs w:val="22"/>
        </w:rPr>
      </w:pPr>
    </w:p>
    <w:p w14:paraId="54BB5755" w14:textId="77777777" w:rsidR="00DF6AC9" w:rsidRDefault="00DF6AC9" w:rsidP="003178B8">
      <w:pPr>
        <w:spacing w:line="360" w:lineRule="auto"/>
        <w:rPr>
          <w:sz w:val="22"/>
          <w:szCs w:val="22"/>
        </w:rPr>
      </w:pPr>
    </w:p>
    <w:p w14:paraId="32122D86" w14:textId="77777777" w:rsidR="00DF6AC9" w:rsidRPr="00E403CD" w:rsidRDefault="00DF6AC9" w:rsidP="003178B8">
      <w:pPr>
        <w:spacing w:line="360" w:lineRule="auto"/>
        <w:rPr>
          <w:sz w:val="22"/>
        </w:rPr>
      </w:pPr>
    </w:p>
    <w:p w14:paraId="7E6938C1"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rPr>
      </w:pPr>
      <w:r>
        <w:rPr>
          <w:b/>
          <w:bCs/>
          <w:szCs w:val="24"/>
        </w:rPr>
        <w:t>About item</w:t>
      </w:r>
    </w:p>
    <w:p w14:paraId="25B34478" w14:textId="0B394D44" w:rsidR="001A2B83" w:rsidRPr="00DF1C79" w:rsidRDefault="001A2B83" w:rsidP="001A2B83">
      <w:pPr>
        <w:pStyle w:val="Formatvorlage1"/>
        <w:tabs>
          <w:tab w:val="left" w:pos="1276"/>
          <w:tab w:val="left" w:pos="7371"/>
        </w:tabs>
        <w:spacing w:line="360" w:lineRule="auto"/>
        <w:jc w:val="both"/>
        <w:rPr>
          <w:rFonts w:cs="Arial"/>
          <w:b/>
          <w:bCs/>
          <w:sz w:val="20"/>
        </w:rPr>
      </w:pPr>
      <w:r>
        <w:rPr>
          <w:sz w:val="18"/>
          <w:szCs w:val="18"/>
        </w:rPr>
        <w:t xml:space="preserve">item </w:t>
      </w:r>
      <w:proofErr w:type="spellStart"/>
      <w:r>
        <w:rPr>
          <w:sz w:val="18"/>
          <w:szCs w:val="18"/>
        </w:rPr>
        <w:t>Industrietechnik</w:t>
      </w:r>
      <w:proofErr w:type="spellEnd"/>
      <w:r>
        <w:rPr>
          <w:sz w:val="18"/>
          <w:szCs w:val="18"/>
        </w:rPr>
        <w:t xml:space="preserve"> GmbH is a global market leader in building kit systems for industrial applications and employs around 500 members of staff. It has been designing and marketing construction solutions for machinery, </w:t>
      </w:r>
      <w:proofErr w:type="gramStart"/>
      <w:r>
        <w:rPr>
          <w:sz w:val="18"/>
          <w:szCs w:val="18"/>
        </w:rPr>
        <w:t>fixtures</w:t>
      </w:r>
      <w:proofErr w:type="gramEnd"/>
      <w:r>
        <w:rPr>
          <w:sz w:val="18"/>
          <w:szCs w:val="18"/>
        </w:rPr>
        <w:t xml:space="preserve"> and plants since 1976. Today, the item product portfolio comprises more than 4,000 high-quality components designed for use in machine bases, </w:t>
      </w:r>
      <w:r>
        <w:rPr>
          <w:sz w:val="18"/>
          <w:szCs w:val="18"/>
        </w:rPr>
        <w:lastRenderedPageBreak/>
        <w:t>work benches, automation solutions and lean production applications</w:t>
      </w:r>
      <w:r>
        <w:rPr>
          <w:sz w:val="20"/>
        </w:rPr>
        <w:t>.</w:t>
      </w:r>
      <w:r w:rsidR="00756FCD">
        <w:rPr>
          <w:sz w:val="20"/>
        </w:rPr>
        <w:t xml:space="preserve"> </w:t>
      </w:r>
      <w:r>
        <w:rPr>
          <w:sz w:val="18"/>
          <w:szCs w:val="18"/>
        </w:rPr>
        <w:t xml:space="preserve">Thanks to the inclusion of transport solutions and dynamic elements, the company’s products can cover virtually all working processes, from manual production to automated manufacturing. The highly skilled employees </w:t>
      </w:r>
      <w:proofErr w:type="gramStart"/>
      <w:r>
        <w:rPr>
          <w:sz w:val="18"/>
          <w:szCs w:val="18"/>
        </w:rPr>
        <w:t>work day</w:t>
      </w:r>
      <w:proofErr w:type="gramEnd"/>
      <w:r>
        <w:rPr>
          <w:sz w:val="18"/>
          <w:szCs w:val="18"/>
        </w:rPr>
        <w:t xml:space="preserve">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w:t>
      </w:r>
      <w:proofErr w:type="gramStart"/>
      <w:r>
        <w:rPr>
          <w:sz w:val="18"/>
          <w:szCs w:val="18"/>
        </w:rPr>
        <w:t>Poland</w:t>
      </w:r>
      <w:proofErr w:type="gramEnd"/>
      <w:r>
        <w:rPr>
          <w:sz w:val="18"/>
          <w:szCs w:val="18"/>
        </w:rPr>
        <w:t xml:space="preserve"> and Switzerland.</w:t>
      </w:r>
    </w:p>
    <w:p w14:paraId="695668E9" w14:textId="77777777" w:rsidR="00304DBA" w:rsidRPr="005B2E7D" w:rsidRDefault="00304DBA" w:rsidP="00D72DE3">
      <w:pPr>
        <w:spacing w:before="0" w:after="0" w:line="360" w:lineRule="auto"/>
        <w:jc w:val="both"/>
        <w:rPr>
          <w:b/>
          <w:sz w:val="22"/>
        </w:rPr>
      </w:pPr>
    </w:p>
    <w:p w14:paraId="3303B120" w14:textId="77777777" w:rsidR="00131EFB" w:rsidRPr="005B2E7D" w:rsidRDefault="00131EFB" w:rsidP="00D72DE3">
      <w:pPr>
        <w:spacing w:before="0" w:after="0" w:line="360" w:lineRule="auto"/>
        <w:jc w:val="both"/>
        <w:rPr>
          <w:b/>
          <w:sz w:val="22"/>
        </w:rPr>
      </w:pPr>
      <w:r>
        <w:rPr>
          <w:b/>
          <w:sz w:val="22"/>
        </w:rPr>
        <w:t xml:space="preserve">Company </w:t>
      </w:r>
      <w:proofErr w:type="gramStart"/>
      <w:r>
        <w:rPr>
          <w:b/>
          <w:sz w:val="22"/>
        </w:rPr>
        <w:t>contact</w:t>
      </w:r>
      <w:proofErr w:type="gramEnd"/>
      <w:r>
        <w:rPr>
          <w:b/>
          <w:sz w:val="22"/>
        </w:rPr>
        <w:t xml:space="preserve">  </w:t>
      </w:r>
    </w:p>
    <w:p w14:paraId="2FAEE37B" w14:textId="77777777" w:rsidR="00131EFB" w:rsidRPr="005B2E7D" w:rsidRDefault="00C64D63" w:rsidP="00D72DE3">
      <w:pPr>
        <w:spacing w:before="0" w:after="0" w:line="360" w:lineRule="auto"/>
        <w:jc w:val="both"/>
        <w:rPr>
          <w:sz w:val="22"/>
        </w:rPr>
      </w:pPr>
      <w:r>
        <w:rPr>
          <w:sz w:val="22"/>
        </w:rPr>
        <w:t xml:space="preserve">Nicole Hezinger • item </w:t>
      </w:r>
      <w:proofErr w:type="spellStart"/>
      <w:r>
        <w:rPr>
          <w:sz w:val="22"/>
        </w:rPr>
        <w:t>Industrietechnik</w:t>
      </w:r>
      <w:proofErr w:type="spellEnd"/>
      <w:r>
        <w:rPr>
          <w:sz w:val="22"/>
        </w:rPr>
        <w:t xml:space="preserve"> GmbH</w:t>
      </w:r>
    </w:p>
    <w:p w14:paraId="6359AAC4" w14:textId="77777777" w:rsidR="00131EFB" w:rsidRPr="005B2E7D" w:rsidRDefault="00B461DE" w:rsidP="00D72DE3">
      <w:pPr>
        <w:spacing w:before="0" w:after="0" w:line="360" w:lineRule="auto"/>
        <w:jc w:val="both"/>
        <w:rPr>
          <w:sz w:val="22"/>
        </w:rPr>
      </w:pPr>
      <w:proofErr w:type="spellStart"/>
      <w:r>
        <w:rPr>
          <w:sz w:val="22"/>
        </w:rPr>
        <w:t>Friedenstrasse</w:t>
      </w:r>
      <w:proofErr w:type="spellEnd"/>
      <w:r>
        <w:rPr>
          <w:sz w:val="22"/>
        </w:rPr>
        <w:t xml:space="preserve"> 107 - 109 • 42699 Solingen • Germany</w:t>
      </w:r>
    </w:p>
    <w:p w14:paraId="01F90D2E" w14:textId="77777777" w:rsidR="00131EFB" w:rsidRPr="005B2E7D" w:rsidRDefault="00C64D63" w:rsidP="00D72DE3">
      <w:pPr>
        <w:spacing w:before="0" w:after="0" w:line="360" w:lineRule="auto"/>
        <w:jc w:val="both"/>
        <w:rPr>
          <w:sz w:val="22"/>
        </w:rPr>
      </w:pPr>
      <w:r>
        <w:rPr>
          <w:sz w:val="22"/>
        </w:rPr>
        <w:t>Tel.: +49 212 65 80 5188 • Fax: +49 212 65 80 310</w:t>
      </w:r>
    </w:p>
    <w:p w14:paraId="4A7B475F" w14:textId="77777777" w:rsidR="00CB647A" w:rsidRPr="005B2E7D" w:rsidRDefault="00131EFB" w:rsidP="00D72DE3">
      <w:pPr>
        <w:spacing w:before="0" w:after="0" w:line="360" w:lineRule="auto"/>
        <w:jc w:val="both"/>
        <w:rPr>
          <w:sz w:val="22"/>
        </w:rPr>
      </w:pPr>
      <w:r>
        <w:rPr>
          <w:sz w:val="22"/>
        </w:rPr>
        <w:t>Email: n.hezinger@item24.com • Internet: www.item24.com</w:t>
      </w:r>
    </w:p>
    <w:p w14:paraId="766DE10D" w14:textId="77777777" w:rsidR="000E5B23" w:rsidRPr="005B2E7D" w:rsidRDefault="000E5B23" w:rsidP="00D72DE3">
      <w:pPr>
        <w:spacing w:before="0" w:after="0" w:line="360" w:lineRule="auto"/>
        <w:jc w:val="both"/>
        <w:rPr>
          <w:sz w:val="22"/>
        </w:rPr>
      </w:pPr>
    </w:p>
    <w:p w14:paraId="705FA2E3" w14:textId="77777777" w:rsidR="000E5B23" w:rsidRPr="005B2E7D" w:rsidRDefault="000E5B23" w:rsidP="000E5B23">
      <w:pPr>
        <w:spacing w:before="0" w:after="0" w:line="360" w:lineRule="auto"/>
        <w:jc w:val="both"/>
        <w:rPr>
          <w:b/>
          <w:sz w:val="22"/>
        </w:rPr>
      </w:pPr>
      <w:r>
        <w:rPr>
          <w:b/>
          <w:sz w:val="22"/>
        </w:rPr>
        <w:t>Press contact</w:t>
      </w:r>
    </w:p>
    <w:p w14:paraId="1FF8BF59" w14:textId="77777777" w:rsidR="000E5B23" w:rsidRPr="00E60029" w:rsidRDefault="002868D7" w:rsidP="000E5B23">
      <w:pPr>
        <w:spacing w:before="0" w:after="0" w:line="360" w:lineRule="auto"/>
        <w:jc w:val="both"/>
        <w:rPr>
          <w:sz w:val="22"/>
        </w:rPr>
      </w:pPr>
      <w:r>
        <w:rPr>
          <w:sz w:val="22"/>
        </w:rPr>
        <w:t xml:space="preserve">Jan Leins • </w:t>
      </w:r>
      <w:proofErr w:type="spellStart"/>
      <w:r>
        <w:rPr>
          <w:sz w:val="22"/>
        </w:rPr>
        <w:t>additiv</w:t>
      </w:r>
      <w:proofErr w:type="spellEnd"/>
      <w:r>
        <w:rPr>
          <w:sz w:val="22"/>
        </w:rPr>
        <w:t xml:space="preserve"> pr GmbH &amp; Co. KG</w:t>
      </w:r>
    </w:p>
    <w:p w14:paraId="24D18DEE" w14:textId="77777777" w:rsidR="000E5B23" w:rsidRPr="005B2E7D" w:rsidRDefault="000E5B23" w:rsidP="000E5B23">
      <w:pPr>
        <w:spacing w:before="0" w:after="0" w:line="360" w:lineRule="auto"/>
        <w:jc w:val="both"/>
        <w:rPr>
          <w:sz w:val="22"/>
        </w:rPr>
      </w:pPr>
      <w:r>
        <w:rPr>
          <w:sz w:val="22"/>
        </w:rPr>
        <w:t xml:space="preserve">Press work for logistics, steel, industrial </w:t>
      </w:r>
      <w:proofErr w:type="gramStart"/>
      <w:r>
        <w:rPr>
          <w:sz w:val="22"/>
        </w:rPr>
        <w:t>goods</w:t>
      </w:r>
      <w:proofErr w:type="gramEnd"/>
      <w:r>
        <w:rPr>
          <w:sz w:val="22"/>
        </w:rPr>
        <w:t xml:space="preserve"> and IT</w:t>
      </w:r>
    </w:p>
    <w:p w14:paraId="163E99B6" w14:textId="77777777" w:rsidR="000E5B23" w:rsidRPr="005B2E7D" w:rsidRDefault="000E5B23" w:rsidP="000E5B23">
      <w:pPr>
        <w:spacing w:before="0" w:after="0" w:line="360" w:lineRule="auto"/>
        <w:jc w:val="both"/>
        <w:rPr>
          <w:sz w:val="22"/>
        </w:rPr>
      </w:pPr>
      <w:r>
        <w:rPr>
          <w:sz w:val="22"/>
        </w:rPr>
        <w:t>Herzog-Adolf-Strasse 3 • 56410 Montabaur • Germany</w:t>
      </w:r>
    </w:p>
    <w:p w14:paraId="7A9BA212" w14:textId="77777777" w:rsidR="000E5B23" w:rsidRPr="005B2E7D" w:rsidRDefault="002868D7" w:rsidP="000E5B23">
      <w:pPr>
        <w:spacing w:before="0" w:after="0" w:line="360" w:lineRule="auto"/>
        <w:jc w:val="both"/>
        <w:rPr>
          <w:sz w:val="22"/>
        </w:rPr>
      </w:pPr>
      <w:r>
        <w:rPr>
          <w:sz w:val="22"/>
        </w:rPr>
        <w:t>Tel.: +49 26 02-95 09 91 6 • Fax: +49 26 02-95 09 91 7</w:t>
      </w:r>
    </w:p>
    <w:p w14:paraId="3FA58D44" w14:textId="77777777" w:rsidR="000E5B23" w:rsidRPr="00B35052" w:rsidRDefault="002868D7" w:rsidP="000E5B23">
      <w:pPr>
        <w:spacing w:before="0" w:after="0" w:line="360" w:lineRule="auto"/>
        <w:jc w:val="both"/>
        <w:rPr>
          <w:sz w:val="22"/>
        </w:rPr>
      </w:pPr>
      <w:r>
        <w:rPr>
          <w:sz w:val="22"/>
        </w:rPr>
        <w:t>Email: jl@additiv-pr.de • Internet: www.additiv-pr.de</w:t>
      </w:r>
    </w:p>
    <w:p w14:paraId="4D2945F0" w14:textId="77777777" w:rsidR="000E5B23" w:rsidRPr="00B35052" w:rsidRDefault="000E5B23" w:rsidP="000E5B23">
      <w:pPr>
        <w:spacing w:before="0" w:after="0" w:line="360" w:lineRule="auto"/>
        <w:jc w:val="both"/>
        <w:rPr>
          <w:rFonts w:ascii="Times New Roman" w:hAnsi="Times New Roman" w:cs="Times New Roman"/>
          <w:sz w:val="24"/>
          <w:szCs w:val="24"/>
          <w:lang w:eastAsia="de-DE"/>
        </w:rPr>
      </w:pPr>
    </w:p>
    <w:sectPr w:rsidR="000E5B23" w:rsidRPr="00B35052" w:rsidSect="00E60A14">
      <w:headerReference w:type="default" r:id="rId11"/>
      <w:footerReference w:type="default" r:id="rId12"/>
      <w:headerReference w:type="first" r:id="rId13"/>
      <w:footerReference w:type="first" r:id="rId14"/>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4060" w14:textId="77777777" w:rsidR="006C4FC2" w:rsidRDefault="006C4FC2" w:rsidP="00AD73BB">
      <w:pPr>
        <w:spacing w:after="0" w:line="240" w:lineRule="auto"/>
      </w:pPr>
      <w:r>
        <w:separator/>
      </w:r>
    </w:p>
  </w:endnote>
  <w:endnote w:type="continuationSeparator" w:id="0">
    <w:p w14:paraId="0BA0100C" w14:textId="77777777" w:rsidR="006C4FC2" w:rsidRDefault="006C4FC2"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4818" w14:textId="77777777" w:rsidR="005B2E7D" w:rsidRDefault="005B2E7D" w:rsidP="00575ADF">
    <w:pPr>
      <w:pStyle w:val="Fuzeile"/>
      <w:jc w:val="center"/>
      <w:rPr>
        <w:rStyle w:val="Seitenzahl"/>
        <w:color w:val="808080"/>
        <w:szCs w:val="20"/>
      </w:rPr>
    </w:pPr>
  </w:p>
  <w:p w14:paraId="6B1EACD7" w14:textId="77777777" w:rsidR="005B2E7D" w:rsidRDefault="005B2E7D" w:rsidP="00575ADF">
    <w:pPr>
      <w:pStyle w:val="Fuzeile"/>
      <w:jc w:val="center"/>
      <w:rPr>
        <w:color w:val="6C6C6C"/>
      </w:rPr>
    </w:pPr>
    <w:r>
      <w:rPr>
        <w:rStyle w:val="Seitenzahl"/>
        <w:color w:val="808080"/>
        <w:szCs w:val="20"/>
      </w:rPr>
      <w:br/>
    </w:r>
  </w:p>
  <w:p w14:paraId="12D99225"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5B2E7D" w:rsidRPr="00382929" w14:paraId="62E5D286" w14:textId="77777777" w:rsidTr="00575ADF">
      <w:trPr>
        <w:trHeight w:val="800"/>
      </w:trPr>
      <w:tc>
        <w:tcPr>
          <w:tcW w:w="90" w:type="pct"/>
        </w:tcPr>
        <w:p w14:paraId="56223F83" w14:textId="77777777" w:rsidR="005B2E7D" w:rsidRPr="004F1298" w:rsidRDefault="005B2E7D" w:rsidP="00575ADF">
          <w:pPr>
            <w:pStyle w:val="Fuzeile"/>
            <w:spacing w:line="220" w:lineRule="exact"/>
            <w:rPr>
              <w:rFonts w:cs="Arial"/>
              <w:b/>
              <w:bCs/>
              <w:color w:val="6C6C6C"/>
              <w:sz w:val="14"/>
              <w:szCs w:val="14"/>
            </w:rPr>
          </w:pPr>
        </w:p>
        <w:p w14:paraId="7AEB6385" w14:textId="77777777" w:rsidR="005B2E7D" w:rsidRPr="004F1298" w:rsidRDefault="005B2E7D" w:rsidP="00575ADF">
          <w:pPr>
            <w:pStyle w:val="Fuzeile"/>
            <w:spacing w:line="220" w:lineRule="exact"/>
            <w:rPr>
              <w:rFonts w:cs="Arial"/>
              <w:b/>
              <w:bCs/>
              <w:color w:val="6C6C6C"/>
              <w:sz w:val="14"/>
              <w:szCs w:val="14"/>
            </w:rPr>
          </w:pPr>
        </w:p>
        <w:p w14:paraId="3355EAD7"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021F07F6" w14:textId="77777777" w:rsidR="005B2E7D" w:rsidRPr="004F1298" w:rsidRDefault="005B2E7D" w:rsidP="00575ADF">
          <w:pPr>
            <w:pStyle w:val="Fuzeile"/>
            <w:tabs>
              <w:tab w:val="clear" w:pos="4536"/>
            </w:tabs>
            <w:ind w:right="-2627"/>
            <w:rPr>
              <w:rFonts w:cs="Arial"/>
              <w:color w:val="808080"/>
              <w:sz w:val="18"/>
              <w:szCs w:val="20"/>
            </w:rPr>
          </w:pPr>
        </w:p>
        <w:p w14:paraId="7B811146"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2180B161"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6121A5E3" w14:textId="77777777" w:rsidR="005B2E7D" w:rsidRPr="004F1298" w:rsidRDefault="005B2E7D" w:rsidP="00874B2D">
          <w:pPr>
            <w:pStyle w:val="Fuzeile"/>
            <w:spacing w:line="220" w:lineRule="exact"/>
            <w:rPr>
              <w:rFonts w:cs="Arial"/>
              <w:color w:val="6C6C6C"/>
              <w:sz w:val="18"/>
              <w:szCs w:val="14"/>
              <w:lang w:val="nl-NL"/>
            </w:rPr>
          </w:pPr>
        </w:p>
      </w:tc>
    </w:tr>
  </w:tbl>
  <w:p w14:paraId="25CA4F73" w14:textId="77777777" w:rsidR="005B2E7D" w:rsidRPr="00CB1361" w:rsidRDefault="00834FF7" w:rsidP="00614D05">
    <w:pPr>
      <w:pStyle w:val="Fuzeile"/>
      <w:rPr>
        <w:color w:val="6C6C6C"/>
      </w:rPr>
    </w:pPr>
    <w:r>
      <w:pict w14:anchorId="14B5E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margin-left:0;margin-top:799.3pt;width:595.3pt;height:42.5pt;z-index:-251658752;visibility:visible;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4BFC" w14:textId="77777777" w:rsidR="006C4FC2" w:rsidRDefault="006C4FC2" w:rsidP="00AD73BB">
      <w:pPr>
        <w:spacing w:after="0" w:line="240" w:lineRule="auto"/>
      </w:pPr>
      <w:r>
        <w:separator/>
      </w:r>
    </w:p>
  </w:footnote>
  <w:footnote w:type="continuationSeparator" w:id="0">
    <w:p w14:paraId="798A95C2" w14:textId="77777777" w:rsidR="006C4FC2" w:rsidRDefault="006C4FC2"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D7C3" w14:textId="77777777" w:rsidR="005B2E7D" w:rsidRPr="00E11B9E" w:rsidRDefault="00834FF7" w:rsidP="009F361E">
    <w:pPr>
      <w:pStyle w:val="Kopfzeile"/>
    </w:pPr>
    <w:r>
      <w:pict w14:anchorId="521F1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3" type="#_x0000_t75" alt="item Logo" style="position:absolute;margin-left:408.6pt;margin-top:4.15pt;width:72.85pt;height:19.5pt;z-index:-251657728;visibility:visible" wrapcoords="-223 0 -223 20769 21600 20769 21600 0 -223 0">
          <v:imagedata r:id="rId1" o:title="item Logo"/>
          <w10:wrap type="tight"/>
        </v:shape>
      </w:pict>
    </w:r>
  </w:p>
  <w:p w14:paraId="651241FC" w14:textId="77777777" w:rsidR="005B2E7D" w:rsidRPr="00E11B9E" w:rsidRDefault="005B2E7D" w:rsidP="000C77E0">
    <w:pPr>
      <w:pStyle w:val="Kopfzeile"/>
      <w:rPr>
        <w:b/>
        <w:bCs/>
        <w:color w:val="6C6C6C"/>
      </w:rPr>
    </w:pPr>
  </w:p>
  <w:p w14:paraId="087A3AD7" w14:textId="77777777" w:rsidR="005B2E7D" w:rsidRPr="00E11B9E" w:rsidRDefault="0001053E" w:rsidP="000C77E0">
    <w:pPr>
      <w:pStyle w:val="Kopfzeile"/>
      <w:rPr>
        <w:color w:val="A6A6A6"/>
        <w:sz w:val="32"/>
      </w:rPr>
    </w:pPr>
    <w:r>
      <w:rPr>
        <w:color w:val="A6A6A6"/>
        <w:sz w:val="32"/>
      </w:rPr>
      <w:t>User report</w:t>
    </w:r>
  </w:p>
  <w:p w14:paraId="542FF8DC" w14:textId="77777777" w:rsidR="005B2E7D" w:rsidRPr="00E11B9E" w:rsidRDefault="005B2E7D" w:rsidP="000C77E0">
    <w:pPr>
      <w:pStyle w:val="Kopfzeile"/>
    </w:pPr>
  </w:p>
  <w:p w14:paraId="4F6AF6F3" w14:textId="77777777" w:rsidR="005B2E7D" w:rsidRPr="00E11B9E" w:rsidRDefault="005B2E7D" w:rsidP="000C77E0">
    <w:pPr>
      <w:pStyle w:val="Kopfzeile"/>
    </w:pPr>
  </w:p>
  <w:p w14:paraId="559098C0" w14:textId="77777777" w:rsidR="005B2E7D" w:rsidRPr="00E11B9E" w:rsidRDefault="005B2E7D" w:rsidP="000C77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B3A2" w14:textId="77777777" w:rsidR="005B2E7D" w:rsidRDefault="00834FF7" w:rsidP="00054E17">
    <w:pPr>
      <w:pStyle w:val="Kopfzeile"/>
      <w:rPr>
        <w:b/>
        <w:bCs/>
        <w:color w:val="6C6C6C"/>
      </w:rPr>
    </w:pPr>
    <w:r>
      <w:pict w14:anchorId="0E8B6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header.jpg" style="position:absolute;margin-left:-78pt;margin-top:-35.2pt;width:595.2pt;height:88.5pt;z-index:-251659776;visibility:visible">
          <v:imagedata r:id="rId1" o:title="header"/>
        </v:shape>
      </w:pict>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5E7D9BAC" w14:textId="77777777">
      <w:trPr>
        <w:trHeight w:hRule="exact" w:val="227"/>
      </w:trPr>
      <w:tc>
        <w:tcPr>
          <w:tcW w:w="1701" w:type="dxa"/>
          <w:tcBorders>
            <w:top w:val="nil"/>
            <w:bottom w:val="single" w:sz="6" w:space="0" w:color="C0C0C0"/>
          </w:tcBorders>
          <w:vAlign w:val="center"/>
        </w:tcPr>
        <w:p w14:paraId="28C00693" w14:textId="77777777" w:rsidR="005B2E7D" w:rsidRPr="004F1298" w:rsidRDefault="005B2E7D" w:rsidP="00B505DB">
          <w:pPr>
            <w:pStyle w:val="Fuzeile"/>
            <w:jc w:val="right"/>
            <w:rPr>
              <w:rFonts w:cs="Arial"/>
              <w:i/>
              <w:iCs/>
              <w:color w:val="6C6C6C"/>
              <w:sz w:val="14"/>
              <w:szCs w:val="14"/>
            </w:rPr>
          </w:pPr>
          <w:r>
            <w:rPr>
              <w:i/>
              <w:iCs/>
              <w:color w:val="6C6C6C"/>
              <w:sz w:val="14"/>
              <w:szCs w:val="14"/>
            </w:rPr>
            <w:t>Handling automation</w:t>
          </w:r>
        </w:p>
      </w:tc>
      <w:tc>
        <w:tcPr>
          <w:tcW w:w="794" w:type="dxa"/>
          <w:tcBorders>
            <w:top w:val="nil"/>
            <w:bottom w:val="single" w:sz="6" w:space="0" w:color="C0C0C0"/>
          </w:tcBorders>
        </w:tcPr>
        <w:p w14:paraId="69C8FC22"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108A774B" w14:textId="77777777">
      <w:trPr>
        <w:trHeight w:hRule="exact" w:val="227"/>
      </w:trPr>
      <w:tc>
        <w:tcPr>
          <w:tcW w:w="1701" w:type="dxa"/>
          <w:tcBorders>
            <w:top w:val="single" w:sz="6" w:space="0" w:color="C0C0C0"/>
          </w:tcBorders>
          <w:vAlign w:val="center"/>
        </w:tcPr>
        <w:p w14:paraId="13CA0CA0" w14:textId="77777777" w:rsidR="005B2E7D" w:rsidRPr="004F1298" w:rsidRDefault="005B2E7D" w:rsidP="006E5D97">
          <w:pPr>
            <w:pStyle w:val="Fuzeile"/>
            <w:jc w:val="right"/>
            <w:rPr>
              <w:rFonts w:cs="Arial"/>
              <w:i/>
              <w:iCs/>
              <w:color w:val="6C6C6C"/>
              <w:sz w:val="14"/>
              <w:szCs w:val="14"/>
            </w:rPr>
          </w:pPr>
          <w:r>
            <w:rPr>
              <w:i/>
              <w:iCs/>
              <w:color w:val="6C6C6C"/>
              <w:sz w:val="14"/>
              <w:szCs w:val="14"/>
            </w:rPr>
            <w:t>Life sciences</w:t>
          </w:r>
        </w:p>
      </w:tc>
      <w:tc>
        <w:tcPr>
          <w:tcW w:w="794" w:type="dxa"/>
          <w:tcBorders>
            <w:top w:val="single" w:sz="6" w:space="0" w:color="C0C0C0"/>
          </w:tcBorders>
        </w:tcPr>
        <w:p w14:paraId="49530242"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4CA9A943" w14:textId="77777777">
      <w:trPr>
        <w:trHeight w:hRule="exact" w:val="227"/>
      </w:trPr>
      <w:tc>
        <w:tcPr>
          <w:tcW w:w="1701" w:type="dxa"/>
          <w:vAlign w:val="center"/>
        </w:tcPr>
        <w:p w14:paraId="2B0F3F81" w14:textId="77777777" w:rsidR="005B2E7D" w:rsidRPr="004F1298" w:rsidRDefault="005B2E7D" w:rsidP="00B505DB">
          <w:pPr>
            <w:pStyle w:val="Fuzeile"/>
            <w:jc w:val="right"/>
            <w:rPr>
              <w:rFonts w:cs="Arial"/>
              <w:i/>
              <w:iCs/>
              <w:color w:val="6C6C6C"/>
              <w:sz w:val="14"/>
              <w:szCs w:val="14"/>
            </w:rPr>
          </w:pPr>
          <w:r>
            <w:rPr>
              <w:i/>
              <w:iCs/>
              <w:color w:val="6C6C6C"/>
              <w:sz w:val="14"/>
              <w:szCs w:val="14"/>
            </w:rPr>
            <w:t>Process automation</w:t>
          </w:r>
        </w:p>
      </w:tc>
      <w:tc>
        <w:tcPr>
          <w:tcW w:w="794" w:type="dxa"/>
        </w:tcPr>
        <w:p w14:paraId="030407BE"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3C28C2DF" w14:textId="77777777">
      <w:trPr>
        <w:trHeight w:hRule="exact" w:val="227"/>
      </w:trPr>
      <w:tc>
        <w:tcPr>
          <w:tcW w:w="1701" w:type="dxa"/>
          <w:vAlign w:val="center"/>
        </w:tcPr>
        <w:p w14:paraId="23CF53C0" w14:textId="77777777" w:rsidR="005B2E7D" w:rsidRPr="004F1298" w:rsidRDefault="005B2E7D" w:rsidP="00B505DB">
          <w:pPr>
            <w:pStyle w:val="Fuzeile"/>
            <w:jc w:val="right"/>
            <w:rPr>
              <w:rFonts w:cs="Arial"/>
              <w:i/>
              <w:iCs/>
              <w:color w:val="6C6C6C"/>
              <w:sz w:val="14"/>
              <w:szCs w:val="14"/>
            </w:rPr>
          </w:pPr>
          <w:r>
            <w:rPr>
              <w:i/>
              <w:iCs/>
              <w:color w:val="6C6C6C"/>
              <w:sz w:val="14"/>
              <w:szCs w:val="14"/>
            </w:rPr>
            <w:t>Infra automation</w:t>
          </w:r>
        </w:p>
      </w:tc>
      <w:tc>
        <w:tcPr>
          <w:tcW w:w="794" w:type="dxa"/>
        </w:tcPr>
        <w:p w14:paraId="63CCA026"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2B806600" w14:textId="77777777">
      <w:trPr>
        <w:trHeight w:hRule="exact" w:val="227"/>
      </w:trPr>
      <w:tc>
        <w:tcPr>
          <w:tcW w:w="1701" w:type="dxa"/>
          <w:tcBorders>
            <w:bottom w:val="single" w:sz="4" w:space="0" w:color="C0C0C0"/>
          </w:tcBorders>
          <w:vAlign w:val="center"/>
        </w:tcPr>
        <w:p w14:paraId="02C8C287" w14:textId="77777777" w:rsidR="005B2E7D" w:rsidRPr="004F1298" w:rsidRDefault="005B2E7D" w:rsidP="00B505DB">
          <w:pPr>
            <w:pStyle w:val="Fuzeile"/>
            <w:jc w:val="right"/>
            <w:rPr>
              <w:rFonts w:cs="Arial"/>
              <w:i/>
              <w:iCs/>
              <w:color w:val="6C6C6C"/>
              <w:sz w:val="14"/>
              <w:szCs w:val="14"/>
            </w:rPr>
          </w:pPr>
          <w:r>
            <w:rPr>
              <w:i/>
              <w:iCs/>
              <w:color w:val="6C6C6C"/>
              <w:sz w:val="14"/>
              <w:szCs w:val="14"/>
            </w:rPr>
            <w:t>Consulting &amp; services</w:t>
          </w:r>
        </w:p>
      </w:tc>
      <w:tc>
        <w:tcPr>
          <w:tcW w:w="794" w:type="dxa"/>
          <w:tcBorders>
            <w:bottom w:val="single" w:sz="4" w:space="0" w:color="C0C0C0"/>
          </w:tcBorders>
        </w:tcPr>
        <w:p w14:paraId="6ADB5C87" w14:textId="77777777" w:rsidR="005B2E7D" w:rsidRPr="004F1298" w:rsidRDefault="005B2E7D" w:rsidP="00B505DB">
          <w:pPr>
            <w:pStyle w:val="Fuzeile"/>
            <w:spacing w:line="276" w:lineRule="auto"/>
            <w:jc w:val="right"/>
            <w:rPr>
              <w:rFonts w:cs="Arial"/>
              <w:color w:val="6C6C6C"/>
              <w:sz w:val="16"/>
              <w:szCs w:val="16"/>
            </w:rPr>
          </w:pPr>
        </w:p>
        <w:p w14:paraId="7C799CAE" w14:textId="77777777" w:rsidR="005B2E7D" w:rsidRPr="004F1298" w:rsidRDefault="005B2E7D" w:rsidP="00B505DB">
          <w:pPr>
            <w:pStyle w:val="Fuzeile"/>
            <w:spacing w:line="276" w:lineRule="auto"/>
            <w:jc w:val="right"/>
            <w:rPr>
              <w:rFonts w:cs="Arial"/>
              <w:color w:val="6C6C6C"/>
              <w:sz w:val="16"/>
              <w:szCs w:val="16"/>
            </w:rPr>
          </w:pPr>
        </w:p>
        <w:p w14:paraId="607CB6DF" w14:textId="77777777" w:rsidR="005B2E7D" w:rsidRPr="004F1298" w:rsidRDefault="005B2E7D" w:rsidP="00B505DB">
          <w:pPr>
            <w:pStyle w:val="Fuzeile"/>
            <w:spacing w:line="276" w:lineRule="auto"/>
            <w:jc w:val="right"/>
            <w:rPr>
              <w:rFonts w:cs="Arial"/>
              <w:color w:val="6C6C6C"/>
              <w:sz w:val="16"/>
              <w:szCs w:val="16"/>
            </w:rPr>
          </w:pPr>
        </w:p>
      </w:tc>
    </w:tr>
  </w:tbl>
  <w:p w14:paraId="77D5D16F" w14:textId="77777777" w:rsidR="005B2E7D" w:rsidRDefault="005B2E7D" w:rsidP="00054E17">
    <w:pPr>
      <w:pStyle w:val="Kopfzeile"/>
      <w:rPr>
        <w:b/>
        <w:bCs/>
        <w:color w:val="6C6C6C"/>
      </w:rPr>
    </w:pPr>
  </w:p>
  <w:p w14:paraId="60D07B72" w14:textId="77777777" w:rsidR="005B2E7D" w:rsidRDefault="005B2E7D" w:rsidP="00054E17">
    <w:pPr>
      <w:pStyle w:val="Kopfzeile"/>
      <w:rPr>
        <w:color w:val="6C6C6C"/>
      </w:rPr>
    </w:pPr>
  </w:p>
  <w:p w14:paraId="391CA273" w14:textId="77777777" w:rsidR="005B2E7D" w:rsidRDefault="005B2E7D" w:rsidP="00054E17">
    <w:pPr>
      <w:pStyle w:val="Kopfzeile"/>
      <w:rPr>
        <w:color w:val="6C6C6C"/>
      </w:rPr>
    </w:pPr>
  </w:p>
  <w:p w14:paraId="1A90EE0C" w14:textId="77777777" w:rsidR="005B2E7D" w:rsidRDefault="005B2E7D" w:rsidP="00054E17">
    <w:pPr>
      <w:pStyle w:val="Kopfzeile"/>
      <w:rPr>
        <w:color w:val="6C6C6C"/>
      </w:rPr>
    </w:pPr>
  </w:p>
  <w:p w14:paraId="4508F4C9" w14:textId="77777777" w:rsidR="005B2E7D" w:rsidRDefault="005B2E7D" w:rsidP="00054E17">
    <w:pPr>
      <w:pStyle w:val="Kopfzeile"/>
      <w:rPr>
        <w:color w:val="6C6C6C"/>
      </w:rPr>
    </w:pPr>
  </w:p>
  <w:p w14:paraId="03A3A63B" w14:textId="77777777" w:rsidR="005B2E7D" w:rsidRPr="004F02DE" w:rsidRDefault="005B2E7D" w:rsidP="004F02DE">
    <w:pPr>
      <w:pStyle w:val="HeaderPressRelease"/>
    </w:pPr>
    <w:proofErr w:type="spellStart"/>
    <w:r>
      <w:t>Persbericht</w:t>
    </w:r>
    <w:proofErr w:type="spellEnd"/>
    <w:r>
      <w:t xml:space="preserve"> – Communiqué de </w:t>
    </w:r>
    <w:proofErr w:type="spellStart"/>
    <w:r>
      <w:t>presse</w:t>
    </w:r>
    <w:proofErr w:type="spellEnd"/>
  </w:p>
  <w:p w14:paraId="382CC56E" w14:textId="77777777" w:rsidR="005B2E7D" w:rsidRPr="004F02DE" w:rsidRDefault="005B2E7D" w:rsidP="004F02DE">
    <w:pPr>
      <w:pStyle w:val="HeaderPressRelease"/>
    </w:pPr>
    <w:r>
      <w:t xml:space="preserve">Press Release – </w:t>
    </w:r>
    <w:proofErr w:type="spellStart"/>
    <w:r>
      <w:t>Pressemitteilung</w:t>
    </w:r>
    <w:proofErr w:type="spellEnd"/>
  </w:p>
  <w:p w14:paraId="289ED5F1" w14:textId="77777777" w:rsidR="005B2E7D" w:rsidRDefault="005B2E7D" w:rsidP="00054E17">
    <w:pPr>
      <w:pStyle w:val="Kopfzeile"/>
      <w:rPr>
        <w:b/>
        <w:bCs/>
        <w:color w:val="6C6C6C"/>
      </w:rPr>
    </w:pPr>
  </w:p>
  <w:p w14:paraId="7082553D" w14:textId="77777777" w:rsidR="005B2E7D" w:rsidRDefault="005B2E7D" w:rsidP="00054E17">
    <w:pPr>
      <w:pStyle w:val="Kopfzeile"/>
      <w:rPr>
        <w:b/>
        <w:bCs/>
        <w:color w:val="6C6C6C"/>
      </w:rPr>
    </w:pPr>
  </w:p>
  <w:p w14:paraId="530D0B6E" w14:textId="77777777" w:rsidR="005B2E7D" w:rsidRDefault="005B2E7D" w:rsidP="00054E17">
    <w:pPr>
      <w:pStyle w:val="Kopfzeile"/>
      <w:rPr>
        <w:b/>
        <w:bCs/>
        <w:color w:val="6C6C6C"/>
      </w:rPr>
    </w:pPr>
  </w:p>
  <w:p w14:paraId="367C67FC" w14:textId="77777777" w:rsidR="005B2E7D" w:rsidRDefault="005B2E7D" w:rsidP="00054E17">
    <w:pPr>
      <w:pStyle w:val="Kopfzeile"/>
      <w:rPr>
        <w:b/>
        <w:bCs/>
        <w:color w:val="6C6C6C"/>
      </w:rPr>
    </w:pPr>
  </w:p>
  <w:p w14:paraId="5DADED09"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3"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4"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7"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3"/>
  </w:num>
  <w:num w:numId="5">
    <w:abstractNumId w:val="6"/>
  </w:num>
  <w:num w:numId="6">
    <w:abstractNumId w:val="0"/>
  </w:num>
  <w:num w:numId="7">
    <w:abstractNumId w:val="4"/>
  </w:num>
  <w:num w:numId="8">
    <w:abstractNumId w:val="8"/>
  </w:num>
  <w:num w:numId="9">
    <w:abstractNumId w:val="11"/>
  </w:num>
  <w:num w:numId="10">
    <w:abstractNumId w:val="13"/>
  </w:num>
  <w:num w:numId="11">
    <w:abstractNumId w:val="1"/>
  </w:num>
  <w:num w:numId="12">
    <w:abstractNumId w:val="9"/>
  </w:num>
  <w:num w:numId="13">
    <w:abstractNumId w:val="10"/>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oNotTrackMove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07E91"/>
    <w:rsid w:val="0001053E"/>
    <w:rsid w:val="00014F5D"/>
    <w:rsid w:val="000167B9"/>
    <w:rsid w:val="000207D4"/>
    <w:rsid w:val="000240DD"/>
    <w:rsid w:val="00026589"/>
    <w:rsid w:val="00026B56"/>
    <w:rsid w:val="00027B78"/>
    <w:rsid w:val="00030266"/>
    <w:rsid w:val="00031099"/>
    <w:rsid w:val="000335DC"/>
    <w:rsid w:val="000335F6"/>
    <w:rsid w:val="00034A22"/>
    <w:rsid w:val="00036321"/>
    <w:rsid w:val="00036378"/>
    <w:rsid w:val="00036C67"/>
    <w:rsid w:val="000424AB"/>
    <w:rsid w:val="00043374"/>
    <w:rsid w:val="00045317"/>
    <w:rsid w:val="00045968"/>
    <w:rsid w:val="00046CA4"/>
    <w:rsid w:val="00047DEF"/>
    <w:rsid w:val="0005231B"/>
    <w:rsid w:val="00054065"/>
    <w:rsid w:val="00054A38"/>
    <w:rsid w:val="00054E17"/>
    <w:rsid w:val="00054E7C"/>
    <w:rsid w:val="000560C1"/>
    <w:rsid w:val="0005702F"/>
    <w:rsid w:val="00060D82"/>
    <w:rsid w:val="00061CA2"/>
    <w:rsid w:val="00062A70"/>
    <w:rsid w:val="000632C0"/>
    <w:rsid w:val="00063948"/>
    <w:rsid w:val="00064896"/>
    <w:rsid w:val="0006590E"/>
    <w:rsid w:val="000668A5"/>
    <w:rsid w:val="00066ABB"/>
    <w:rsid w:val="000673AE"/>
    <w:rsid w:val="00070693"/>
    <w:rsid w:val="00071165"/>
    <w:rsid w:val="00073060"/>
    <w:rsid w:val="00081FF1"/>
    <w:rsid w:val="0008623D"/>
    <w:rsid w:val="000868D1"/>
    <w:rsid w:val="0008709E"/>
    <w:rsid w:val="0008791D"/>
    <w:rsid w:val="00092280"/>
    <w:rsid w:val="00092864"/>
    <w:rsid w:val="00095120"/>
    <w:rsid w:val="00096268"/>
    <w:rsid w:val="000A1C68"/>
    <w:rsid w:val="000A2562"/>
    <w:rsid w:val="000A2D3A"/>
    <w:rsid w:val="000A61AE"/>
    <w:rsid w:val="000A78EB"/>
    <w:rsid w:val="000B3516"/>
    <w:rsid w:val="000B6242"/>
    <w:rsid w:val="000B6E47"/>
    <w:rsid w:val="000B7374"/>
    <w:rsid w:val="000B75D9"/>
    <w:rsid w:val="000B78DB"/>
    <w:rsid w:val="000C033B"/>
    <w:rsid w:val="000C19C7"/>
    <w:rsid w:val="000C1F7F"/>
    <w:rsid w:val="000C2E3D"/>
    <w:rsid w:val="000C65CE"/>
    <w:rsid w:val="000C6F80"/>
    <w:rsid w:val="000C77E0"/>
    <w:rsid w:val="000C7ED5"/>
    <w:rsid w:val="000D0D02"/>
    <w:rsid w:val="000D0F26"/>
    <w:rsid w:val="000D0F5C"/>
    <w:rsid w:val="000D2127"/>
    <w:rsid w:val="000D2510"/>
    <w:rsid w:val="000D4DE4"/>
    <w:rsid w:val="000D5AC7"/>
    <w:rsid w:val="000D7B95"/>
    <w:rsid w:val="000E160F"/>
    <w:rsid w:val="000E3F7C"/>
    <w:rsid w:val="000E4297"/>
    <w:rsid w:val="000E49C7"/>
    <w:rsid w:val="000E4AD5"/>
    <w:rsid w:val="000E5426"/>
    <w:rsid w:val="000E5B23"/>
    <w:rsid w:val="000F0315"/>
    <w:rsid w:val="000F0B5F"/>
    <w:rsid w:val="000F14DF"/>
    <w:rsid w:val="000F1E3F"/>
    <w:rsid w:val="000F2198"/>
    <w:rsid w:val="000F2320"/>
    <w:rsid w:val="000F564D"/>
    <w:rsid w:val="000F7834"/>
    <w:rsid w:val="000F79BD"/>
    <w:rsid w:val="000F79E5"/>
    <w:rsid w:val="000F7B96"/>
    <w:rsid w:val="0010047B"/>
    <w:rsid w:val="00101988"/>
    <w:rsid w:val="00101DDB"/>
    <w:rsid w:val="00103D7D"/>
    <w:rsid w:val="0010495B"/>
    <w:rsid w:val="00105D29"/>
    <w:rsid w:val="00106E58"/>
    <w:rsid w:val="0010762C"/>
    <w:rsid w:val="00107BCC"/>
    <w:rsid w:val="00107E4A"/>
    <w:rsid w:val="00117093"/>
    <w:rsid w:val="001200C2"/>
    <w:rsid w:val="00121741"/>
    <w:rsid w:val="00124135"/>
    <w:rsid w:val="0012485C"/>
    <w:rsid w:val="00126146"/>
    <w:rsid w:val="00126D2A"/>
    <w:rsid w:val="00130A33"/>
    <w:rsid w:val="00131EFB"/>
    <w:rsid w:val="001321D0"/>
    <w:rsid w:val="00132C65"/>
    <w:rsid w:val="00133EAC"/>
    <w:rsid w:val="00134B78"/>
    <w:rsid w:val="00136E76"/>
    <w:rsid w:val="001417F5"/>
    <w:rsid w:val="00142074"/>
    <w:rsid w:val="00142A57"/>
    <w:rsid w:val="001433B5"/>
    <w:rsid w:val="00143D0D"/>
    <w:rsid w:val="001445DA"/>
    <w:rsid w:val="0014536B"/>
    <w:rsid w:val="00145B3E"/>
    <w:rsid w:val="00146A3C"/>
    <w:rsid w:val="00146F5A"/>
    <w:rsid w:val="00147C9E"/>
    <w:rsid w:val="00150C7C"/>
    <w:rsid w:val="00152E93"/>
    <w:rsid w:val="00153F47"/>
    <w:rsid w:val="001568FD"/>
    <w:rsid w:val="001577AA"/>
    <w:rsid w:val="00161AC5"/>
    <w:rsid w:val="00163406"/>
    <w:rsid w:val="00163635"/>
    <w:rsid w:val="00163B4C"/>
    <w:rsid w:val="00165303"/>
    <w:rsid w:val="00165C81"/>
    <w:rsid w:val="001731A6"/>
    <w:rsid w:val="001732D4"/>
    <w:rsid w:val="00174C4C"/>
    <w:rsid w:val="001809A1"/>
    <w:rsid w:val="00180EE0"/>
    <w:rsid w:val="0018133C"/>
    <w:rsid w:val="00182FCA"/>
    <w:rsid w:val="001844C2"/>
    <w:rsid w:val="001851B3"/>
    <w:rsid w:val="00185C21"/>
    <w:rsid w:val="0018610E"/>
    <w:rsid w:val="001903EE"/>
    <w:rsid w:val="001925FC"/>
    <w:rsid w:val="0019349D"/>
    <w:rsid w:val="0019452A"/>
    <w:rsid w:val="0019455C"/>
    <w:rsid w:val="00194CE0"/>
    <w:rsid w:val="00196D90"/>
    <w:rsid w:val="00197C4E"/>
    <w:rsid w:val="00197E38"/>
    <w:rsid w:val="001A089A"/>
    <w:rsid w:val="001A1CF9"/>
    <w:rsid w:val="001A1E02"/>
    <w:rsid w:val="001A2B83"/>
    <w:rsid w:val="001A3342"/>
    <w:rsid w:val="001A3901"/>
    <w:rsid w:val="001A45FF"/>
    <w:rsid w:val="001A4A48"/>
    <w:rsid w:val="001A5397"/>
    <w:rsid w:val="001B5147"/>
    <w:rsid w:val="001B55B4"/>
    <w:rsid w:val="001B6ED3"/>
    <w:rsid w:val="001C1AED"/>
    <w:rsid w:val="001C21DC"/>
    <w:rsid w:val="001C2200"/>
    <w:rsid w:val="001C32B4"/>
    <w:rsid w:val="001C3A71"/>
    <w:rsid w:val="001C3B77"/>
    <w:rsid w:val="001C3D5D"/>
    <w:rsid w:val="001C4CBF"/>
    <w:rsid w:val="001C6A2B"/>
    <w:rsid w:val="001C7B67"/>
    <w:rsid w:val="001C7F45"/>
    <w:rsid w:val="001D133C"/>
    <w:rsid w:val="001D1372"/>
    <w:rsid w:val="001D1AA0"/>
    <w:rsid w:val="001D2AFB"/>
    <w:rsid w:val="001D35D7"/>
    <w:rsid w:val="001D3D02"/>
    <w:rsid w:val="001D542E"/>
    <w:rsid w:val="001D6926"/>
    <w:rsid w:val="001D7129"/>
    <w:rsid w:val="001D7465"/>
    <w:rsid w:val="001E09D5"/>
    <w:rsid w:val="001E0C88"/>
    <w:rsid w:val="001E270A"/>
    <w:rsid w:val="001E71FE"/>
    <w:rsid w:val="001F02A3"/>
    <w:rsid w:val="001F2D68"/>
    <w:rsid w:val="001F427F"/>
    <w:rsid w:val="001F4B1D"/>
    <w:rsid w:val="001F51EE"/>
    <w:rsid w:val="002016F5"/>
    <w:rsid w:val="00201724"/>
    <w:rsid w:val="00202110"/>
    <w:rsid w:val="00202B37"/>
    <w:rsid w:val="00202FF7"/>
    <w:rsid w:val="0020343A"/>
    <w:rsid w:val="00203CC6"/>
    <w:rsid w:val="00203CDC"/>
    <w:rsid w:val="00204824"/>
    <w:rsid w:val="00205081"/>
    <w:rsid w:val="00205E1E"/>
    <w:rsid w:val="00206717"/>
    <w:rsid w:val="00206A07"/>
    <w:rsid w:val="00207612"/>
    <w:rsid w:val="002104F5"/>
    <w:rsid w:val="002117F9"/>
    <w:rsid w:val="00212392"/>
    <w:rsid w:val="00214AE9"/>
    <w:rsid w:val="0022108A"/>
    <w:rsid w:val="00221C9A"/>
    <w:rsid w:val="00223BC1"/>
    <w:rsid w:val="002248D2"/>
    <w:rsid w:val="00224C97"/>
    <w:rsid w:val="00225091"/>
    <w:rsid w:val="0022556C"/>
    <w:rsid w:val="0022628A"/>
    <w:rsid w:val="00231E01"/>
    <w:rsid w:val="002327B1"/>
    <w:rsid w:val="00233276"/>
    <w:rsid w:val="002338DC"/>
    <w:rsid w:val="00234525"/>
    <w:rsid w:val="002348DC"/>
    <w:rsid w:val="002379AF"/>
    <w:rsid w:val="002400EE"/>
    <w:rsid w:val="0024010B"/>
    <w:rsid w:val="002403E0"/>
    <w:rsid w:val="00240456"/>
    <w:rsid w:val="0024072B"/>
    <w:rsid w:val="00241A42"/>
    <w:rsid w:val="00241B86"/>
    <w:rsid w:val="002447E5"/>
    <w:rsid w:val="00244AC2"/>
    <w:rsid w:val="00244E9A"/>
    <w:rsid w:val="002450B2"/>
    <w:rsid w:val="00251204"/>
    <w:rsid w:val="00252293"/>
    <w:rsid w:val="002538D6"/>
    <w:rsid w:val="00255578"/>
    <w:rsid w:val="00256212"/>
    <w:rsid w:val="002566E3"/>
    <w:rsid w:val="00256DB8"/>
    <w:rsid w:val="0025742B"/>
    <w:rsid w:val="002574DB"/>
    <w:rsid w:val="0026077F"/>
    <w:rsid w:val="0026326B"/>
    <w:rsid w:val="00263354"/>
    <w:rsid w:val="00263A19"/>
    <w:rsid w:val="002672BD"/>
    <w:rsid w:val="00267C4B"/>
    <w:rsid w:val="0027042B"/>
    <w:rsid w:val="00270EFB"/>
    <w:rsid w:val="002721AF"/>
    <w:rsid w:val="0027277C"/>
    <w:rsid w:val="00274505"/>
    <w:rsid w:val="0027471F"/>
    <w:rsid w:val="00277465"/>
    <w:rsid w:val="00280A0D"/>
    <w:rsid w:val="00282945"/>
    <w:rsid w:val="00286393"/>
    <w:rsid w:val="002868D7"/>
    <w:rsid w:val="00286AD1"/>
    <w:rsid w:val="00287682"/>
    <w:rsid w:val="00287A4C"/>
    <w:rsid w:val="00290CC3"/>
    <w:rsid w:val="002919DA"/>
    <w:rsid w:val="00294042"/>
    <w:rsid w:val="0029533C"/>
    <w:rsid w:val="00297056"/>
    <w:rsid w:val="00297507"/>
    <w:rsid w:val="002A23CD"/>
    <w:rsid w:val="002A2B0C"/>
    <w:rsid w:val="002A4C47"/>
    <w:rsid w:val="002A5EF2"/>
    <w:rsid w:val="002A6127"/>
    <w:rsid w:val="002A723C"/>
    <w:rsid w:val="002B19B2"/>
    <w:rsid w:val="002B2583"/>
    <w:rsid w:val="002B2697"/>
    <w:rsid w:val="002B26E2"/>
    <w:rsid w:val="002B5A5D"/>
    <w:rsid w:val="002B7423"/>
    <w:rsid w:val="002C175C"/>
    <w:rsid w:val="002C4218"/>
    <w:rsid w:val="002C4561"/>
    <w:rsid w:val="002D0133"/>
    <w:rsid w:val="002D188C"/>
    <w:rsid w:val="002D26AC"/>
    <w:rsid w:val="002D29C4"/>
    <w:rsid w:val="002D30A3"/>
    <w:rsid w:val="002D30C7"/>
    <w:rsid w:val="002D5F47"/>
    <w:rsid w:val="002E0D4D"/>
    <w:rsid w:val="002E20B2"/>
    <w:rsid w:val="002E2FE9"/>
    <w:rsid w:val="002E4491"/>
    <w:rsid w:val="002E4746"/>
    <w:rsid w:val="002E52FD"/>
    <w:rsid w:val="002E5E56"/>
    <w:rsid w:val="002E63F2"/>
    <w:rsid w:val="002E6642"/>
    <w:rsid w:val="002E6EF2"/>
    <w:rsid w:val="002F17C3"/>
    <w:rsid w:val="002F1C64"/>
    <w:rsid w:val="002F40E1"/>
    <w:rsid w:val="002F4815"/>
    <w:rsid w:val="002F4A9B"/>
    <w:rsid w:val="003005F5"/>
    <w:rsid w:val="00300758"/>
    <w:rsid w:val="00303721"/>
    <w:rsid w:val="003038EB"/>
    <w:rsid w:val="00304DBA"/>
    <w:rsid w:val="00305698"/>
    <w:rsid w:val="00305FD9"/>
    <w:rsid w:val="0030667C"/>
    <w:rsid w:val="0031092D"/>
    <w:rsid w:val="00311CE5"/>
    <w:rsid w:val="003120B4"/>
    <w:rsid w:val="0031212E"/>
    <w:rsid w:val="00314D2D"/>
    <w:rsid w:val="003159E4"/>
    <w:rsid w:val="00316018"/>
    <w:rsid w:val="003164AB"/>
    <w:rsid w:val="003178B8"/>
    <w:rsid w:val="00320355"/>
    <w:rsid w:val="0032088C"/>
    <w:rsid w:val="00321C1F"/>
    <w:rsid w:val="00322605"/>
    <w:rsid w:val="0032352C"/>
    <w:rsid w:val="00324BC4"/>
    <w:rsid w:val="003251AC"/>
    <w:rsid w:val="00325531"/>
    <w:rsid w:val="0032582D"/>
    <w:rsid w:val="00325C95"/>
    <w:rsid w:val="0032759A"/>
    <w:rsid w:val="00331F6C"/>
    <w:rsid w:val="003321AE"/>
    <w:rsid w:val="00337429"/>
    <w:rsid w:val="00340B3D"/>
    <w:rsid w:val="0034452F"/>
    <w:rsid w:val="00346798"/>
    <w:rsid w:val="003472DE"/>
    <w:rsid w:val="00353BA5"/>
    <w:rsid w:val="00354354"/>
    <w:rsid w:val="00354ECB"/>
    <w:rsid w:val="00354F10"/>
    <w:rsid w:val="00355782"/>
    <w:rsid w:val="003565DC"/>
    <w:rsid w:val="0035749F"/>
    <w:rsid w:val="00357962"/>
    <w:rsid w:val="00361F56"/>
    <w:rsid w:val="00362640"/>
    <w:rsid w:val="00362A67"/>
    <w:rsid w:val="00362BC3"/>
    <w:rsid w:val="00365E72"/>
    <w:rsid w:val="00367BE5"/>
    <w:rsid w:val="00370A38"/>
    <w:rsid w:val="00370D8B"/>
    <w:rsid w:val="003722BC"/>
    <w:rsid w:val="00372FB2"/>
    <w:rsid w:val="00374255"/>
    <w:rsid w:val="00374694"/>
    <w:rsid w:val="003748DD"/>
    <w:rsid w:val="003751B3"/>
    <w:rsid w:val="00380A1C"/>
    <w:rsid w:val="00382649"/>
    <w:rsid w:val="00382929"/>
    <w:rsid w:val="00382CB9"/>
    <w:rsid w:val="00385608"/>
    <w:rsid w:val="0038795C"/>
    <w:rsid w:val="00387AC9"/>
    <w:rsid w:val="0039241F"/>
    <w:rsid w:val="00392926"/>
    <w:rsid w:val="00393529"/>
    <w:rsid w:val="00394723"/>
    <w:rsid w:val="003955E5"/>
    <w:rsid w:val="0039561B"/>
    <w:rsid w:val="003964B6"/>
    <w:rsid w:val="003A00D0"/>
    <w:rsid w:val="003A1F0C"/>
    <w:rsid w:val="003A3D29"/>
    <w:rsid w:val="003A3F1F"/>
    <w:rsid w:val="003A5DC7"/>
    <w:rsid w:val="003A646F"/>
    <w:rsid w:val="003A7034"/>
    <w:rsid w:val="003A73F9"/>
    <w:rsid w:val="003A75A0"/>
    <w:rsid w:val="003A7B41"/>
    <w:rsid w:val="003A7ECC"/>
    <w:rsid w:val="003B067C"/>
    <w:rsid w:val="003B0E0B"/>
    <w:rsid w:val="003B0F14"/>
    <w:rsid w:val="003B208E"/>
    <w:rsid w:val="003B2EE8"/>
    <w:rsid w:val="003B3C21"/>
    <w:rsid w:val="003B4AFB"/>
    <w:rsid w:val="003B53DA"/>
    <w:rsid w:val="003B5C15"/>
    <w:rsid w:val="003C1BE0"/>
    <w:rsid w:val="003C26DF"/>
    <w:rsid w:val="003C3778"/>
    <w:rsid w:val="003C4557"/>
    <w:rsid w:val="003C4C4A"/>
    <w:rsid w:val="003C4FA0"/>
    <w:rsid w:val="003C7AB4"/>
    <w:rsid w:val="003D024A"/>
    <w:rsid w:val="003D05C6"/>
    <w:rsid w:val="003D0704"/>
    <w:rsid w:val="003D15EF"/>
    <w:rsid w:val="003D40FE"/>
    <w:rsid w:val="003E0083"/>
    <w:rsid w:val="003E48EC"/>
    <w:rsid w:val="003E58FB"/>
    <w:rsid w:val="003E7C10"/>
    <w:rsid w:val="003F1620"/>
    <w:rsid w:val="003F2C05"/>
    <w:rsid w:val="003F2E89"/>
    <w:rsid w:val="003F2F99"/>
    <w:rsid w:val="003F3D97"/>
    <w:rsid w:val="003F3D98"/>
    <w:rsid w:val="003F3F80"/>
    <w:rsid w:val="003F4C90"/>
    <w:rsid w:val="003F4EA3"/>
    <w:rsid w:val="003F5F22"/>
    <w:rsid w:val="004020E4"/>
    <w:rsid w:val="00402800"/>
    <w:rsid w:val="00402B7D"/>
    <w:rsid w:val="0040395B"/>
    <w:rsid w:val="00405DE2"/>
    <w:rsid w:val="0040604D"/>
    <w:rsid w:val="00406523"/>
    <w:rsid w:val="00413AF5"/>
    <w:rsid w:val="00414822"/>
    <w:rsid w:val="00414B8A"/>
    <w:rsid w:val="00415349"/>
    <w:rsid w:val="0041621D"/>
    <w:rsid w:val="004167A9"/>
    <w:rsid w:val="004168D2"/>
    <w:rsid w:val="00416E79"/>
    <w:rsid w:val="00417CF2"/>
    <w:rsid w:val="0042065F"/>
    <w:rsid w:val="00420C65"/>
    <w:rsid w:val="0042218E"/>
    <w:rsid w:val="004229C0"/>
    <w:rsid w:val="00424694"/>
    <w:rsid w:val="00424C93"/>
    <w:rsid w:val="00424D18"/>
    <w:rsid w:val="00425B74"/>
    <w:rsid w:val="004261B7"/>
    <w:rsid w:val="0042625F"/>
    <w:rsid w:val="00426D0B"/>
    <w:rsid w:val="004336BA"/>
    <w:rsid w:val="0043387A"/>
    <w:rsid w:val="00440B98"/>
    <w:rsid w:val="00440FC1"/>
    <w:rsid w:val="0044168D"/>
    <w:rsid w:val="00442348"/>
    <w:rsid w:val="00443681"/>
    <w:rsid w:val="00445770"/>
    <w:rsid w:val="00446964"/>
    <w:rsid w:val="00450437"/>
    <w:rsid w:val="00450D9F"/>
    <w:rsid w:val="0045123D"/>
    <w:rsid w:val="00451D67"/>
    <w:rsid w:val="00451EC2"/>
    <w:rsid w:val="00452AFD"/>
    <w:rsid w:val="00453571"/>
    <w:rsid w:val="0045428D"/>
    <w:rsid w:val="00454629"/>
    <w:rsid w:val="00455A7E"/>
    <w:rsid w:val="00455C88"/>
    <w:rsid w:val="00456F3B"/>
    <w:rsid w:val="004603A3"/>
    <w:rsid w:val="00461A98"/>
    <w:rsid w:val="00462654"/>
    <w:rsid w:val="004639CF"/>
    <w:rsid w:val="0046703D"/>
    <w:rsid w:val="00467AFA"/>
    <w:rsid w:val="00470B74"/>
    <w:rsid w:val="004763CA"/>
    <w:rsid w:val="00477A3F"/>
    <w:rsid w:val="004812B9"/>
    <w:rsid w:val="004815E4"/>
    <w:rsid w:val="00481A50"/>
    <w:rsid w:val="004824E5"/>
    <w:rsid w:val="004837E3"/>
    <w:rsid w:val="00483D91"/>
    <w:rsid w:val="00486288"/>
    <w:rsid w:val="00486C05"/>
    <w:rsid w:val="00486FD2"/>
    <w:rsid w:val="00487510"/>
    <w:rsid w:val="00487A38"/>
    <w:rsid w:val="00487BA5"/>
    <w:rsid w:val="00487E38"/>
    <w:rsid w:val="00490015"/>
    <w:rsid w:val="0049342C"/>
    <w:rsid w:val="00493973"/>
    <w:rsid w:val="0049610E"/>
    <w:rsid w:val="004968B5"/>
    <w:rsid w:val="00496E3E"/>
    <w:rsid w:val="00497182"/>
    <w:rsid w:val="0049731D"/>
    <w:rsid w:val="00497B3E"/>
    <w:rsid w:val="004A08DC"/>
    <w:rsid w:val="004A1157"/>
    <w:rsid w:val="004A1651"/>
    <w:rsid w:val="004A252A"/>
    <w:rsid w:val="004A2FF9"/>
    <w:rsid w:val="004A43F6"/>
    <w:rsid w:val="004A4602"/>
    <w:rsid w:val="004A67D6"/>
    <w:rsid w:val="004A6ABE"/>
    <w:rsid w:val="004B0286"/>
    <w:rsid w:val="004B0A91"/>
    <w:rsid w:val="004B40B7"/>
    <w:rsid w:val="004B5AA1"/>
    <w:rsid w:val="004B6718"/>
    <w:rsid w:val="004B6812"/>
    <w:rsid w:val="004B7CAC"/>
    <w:rsid w:val="004B7F82"/>
    <w:rsid w:val="004C07C8"/>
    <w:rsid w:val="004C14B7"/>
    <w:rsid w:val="004C1D86"/>
    <w:rsid w:val="004C20B2"/>
    <w:rsid w:val="004C3DFF"/>
    <w:rsid w:val="004C3E5E"/>
    <w:rsid w:val="004C631C"/>
    <w:rsid w:val="004D02D3"/>
    <w:rsid w:val="004D06E8"/>
    <w:rsid w:val="004D242F"/>
    <w:rsid w:val="004D3301"/>
    <w:rsid w:val="004D3C0E"/>
    <w:rsid w:val="004D5366"/>
    <w:rsid w:val="004D700F"/>
    <w:rsid w:val="004D7ACD"/>
    <w:rsid w:val="004D7BF4"/>
    <w:rsid w:val="004D7F82"/>
    <w:rsid w:val="004E0814"/>
    <w:rsid w:val="004E0C98"/>
    <w:rsid w:val="004E3883"/>
    <w:rsid w:val="004E4874"/>
    <w:rsid w:val="004E6C09"/>
    <w:rsid w:val="004F02DE"/>
    <w:rsid w:val="004F1298"/>
    <w:rsid w:val="004F1EC6"/>
    <w:rsid w:val="004F2574"/>
    <w:rsid w:val="004F330A"/>
    <w:rsid w:val="004F512A"/>
    <w:rsid w:val="005003E9"/>
    <w:rsid w:val="00500873"/>
    <w:rsid w:val="00500947"/>
    <w:rsid w:val="005032C6"/>
    <w:rsid w:val="00510AD1"/>
    <w:rsid w:val="0051127C"/>
    <w:rsid w:val="00511540"/>
    <w:rsid w:val="00511F06"/>
    <w:rsid w:val="00512857"/>
    <w:rsid w:val="00512C6E"/>
    <w:rsid w:val="00512F3C"/>
    <w:rsid w:val="0051485A"/>
    <w:rsid w:val="0051646A"/>
    <w:rsid w:val="00516E77"/>
    <w:rsid w:val="0052136A"/>
    <w:rsid w:val="005216F5"/>
    <w:rsid w:val="00524579"/>
    <w:rsid w:val="00524BF7"/>
    <w:rsid w:val="00524F83"/>
    <w:rsid w:val="0052692E"/>
    <w:rsid w:val="0053639F"/>
    <w:rsid w:val="00536984"/>
    <w:rsid w:val="00541A98"/>
    <w:rsid w:val="00542A9E"/>
    <w:rsid w:val="00542AC2"/>
    <w:rsid w:val="00543689"/>
    <w:rsid w:val="005460ED"/>
    <w:rsid w:val="005467E1"/>
    <w:rsid w:val="005502E0"/>
    <w:rsid w:val="00555106"/>
    <w:rsid w:val="00557160"/>
    <w:rsid w:val="00557B52"/>
    <w:rsid w:val="005602DA"/>
    <w:rsid w:val="00561BCF"/>
    <w:rsid w:val="00565378"/>
    <w:rsid w:val="00567040"/>
    <w:rsid w:val="00567532"/>
    <w:rsid w:val="005700CC"/>
    <w:rsid w:val="00571199"/>
    <w:rsid w:val="00572489"/>
    <w:rsid w:val="005729E8"/>
    <w:rsid w:val="00572D56"/>
    <w:rsid w:val="0057354E"/>
    <w:rsid w:val="0057577E"/>
    <w:rsid w:val="00575ADF"/>
    <w:rsid w:val="00575B58"/>
    <w:rsid w:val="00576E34"/>
    <w:rsid w:val="00576EF9"/>
    <w:rsid w:val="00577B0A"/>
    <w:rsid w:val="00580157"/>
    <w:rsid w:val="005813AB"/>
    <w:rsid w:val="00581B37"/>
    <w:rsid w:val="00581C60"/>
    <w:rsid w:val="005831DD"/>
    <w:rsid w:val="00585248"/>
    <w:rsid w:val="005858A5"/>
    <w:rsid w:val="00585B91"/>
    <w:rsid w:val="0058633D"/>
    <w:rsid w:val="005877ED"/>
    <w:rsid w:val="0059289A"/>
    <w:rsid w:val="005928D0"/>
    <w:rsid w:val="00596D95"/>
    <w:rsid w:val="00597F4C"/>
    <w:rsid w:val="005A1357"/>
    <w:rsid w:val="005A311F"/>
    <w:rsid w:val="005A39AC"/>
    <w:rsid w:val="005A44B4"/>
    <w:rsid w:val="005A60C1"/>
    <w:rsid w:val="005B19B8"/>
    <w:rsid w:val="005B2E7D"/>
    <w:rsid w:val="005B7183"/>
    <w:rsid w:val="005B7273"/>
    <w:rsid w:val="005C0715"/>
    <w:rsid w:val="005C334D"/>
    <w:rsid w:val="005C4F2F"/>
    <w:rsid w:val="005C5644"/>
    <w:rsid w:val="005C6417"/>
    <w:rsid w:val="005C723E"/>
    <w:rsid w:val="005D33EC"/>
    <w:rsid w:val="005D3EB6"/>
    <w:rsid w:val="005D4BFB"/>
    <w:rsid w:val="005D56AF"/>
    <w:rsid w:val="005D5F46"/>
    <w:rsid w:val="005D6AFD"/>
    <w:rsid w:val="005D72F4"/>
    <w:rsid w:val="005D7900"/>
    <w:rsid w:val="005E02D9"/>
    <w:rsid w:val="005E039D"/>
    <w:rsid w:val="005E115D"/>
    <w:rsid w:val="005E2E1A"/>
    <w:rsid w:val="005E32D2"/>
    <w:rsid w:val="005E36EB"/>
    <w:rsid w:val="005E6ACE"/>
    <w:rsid w:val="005E764F"/>
    <w:rsid w:val="005F101C"/>
    <w:rsid w:val="005F377E"/>
    <w:rsid w:val="005F477B"/>
    <w:rsid w:val="005F48F1"/>
    <w:rsid w:val="005F5435"/>
    <w:rsid w:val="005F7009"/>
    <w:rsid w:val="005F7196"/>
    <w:rsid w:val="005F7247"/>
    <w:rsid w:val="00601ED8"/>
    <w:rsid w:val="00601FD2"/>
    <w:rsid w:val="00603FEA"/>
    <w:rsid w:val="006064D6"/>
    <w:rsid w:val="00607362"/>
    <w:rsid w:val="00611AB0"/>
    <w:rsid w:val="006124A3"/>
    <w:rsid w:val="006124E9"/>
    <w:rsid w:val="00612675"/>
    <w:rsid w:val="006131D6"/>
    <w:rsid w:val="00613454"/>
    <w:rsid w:val="00614D05"/>
    <w:rsid w:val="00615011"/>
    <w:rsid w:val="0061721D"/>
    <w:rsid w:val="006176F8"/>
    <w:rsid w:val="00617D79"/>
    <w:rsid w:val="0062067B"/>
    <w:rsid w:val="00621B8D"/>
    <w:rsid w:val="0062368E"/>
    <w:rsid w:val="00625594"/>
    <w:rsid w:val="00626B6C"/>
    <w:rsid w:val="00627600"/>
    <w:rsid w:val="006276BC"/>
    <w:rsid w:val="00627BC7"/>
    <w:rsid w:val="00627C6A"/>
    <w:rsid w:val="00627E02"/>
    <w:rsid w:val="00630AFB"/>
    <w:rsid w:val="00631559"/>
    <w:rsid w:val="00634910"/>
    <w:rsid w:val="00635E5D"/>
    <w:rsid w:val="00637B23"/>
    <w:rsid w:val="00640091"/>
    <w:rsid w:val="00640984"/>
    <w:rsid w:val="0064254B"/>
    <w:rsid w:val="00642DE3"/>
    <w:rsid w:val="0064404F"/>
    <w:rsid w:val="006459F8"/>
    <w:rsid w:val="0065119D"/>
    <w:rsid w:val="00651A79"/>
    <w:rsid w:val="00652591"/>
    <w:rsid w:val="0065297D"/>
    <w:rsid w:val="00652991"/>
    <w:rsid w:val="00654E45"/>
    <w:rsid w:val="00654E96"/>
    <w:rsid w:val="00656EBF"/>
    <w:rsid w:val="00657339"/>
    <w:rsid w:val="00657F15"/>
    <w:rsid w:val="00662509"/>
    <w:rsid w:val="00662FC3"/>
    <w:rsid w:val="006637F4"/>
    <w:rsid w:val="00664ED8"/>
    <w:rsid w:val="00664F64"/>
    <w:rsid w:val="00665737"/>
    <w:rsid w:val="00665CDF"/>
    <w:rsid w:val="00671996"/>
    <w:rsid w:val="00672553"/>
    <w:rsid w:val="00674352"/>
    <w:rsid w:val="00674EA9"/>
    <w:rsid w:val="00675E2A"/>
    <w:rsid w:val="00676F68"/>
    <w:rsid w:val="006771C5"/>
    <w:rsid w:val="0068104A"/>
    <w:rsid w:val="006826B0"/>
    <w:rsid w:val="00683BF0"/>
    <w:rsid w:val="00684577"/>
    <w:rsid w:val="00684E51"/>
    <w:rsid w:val="0068613C"/>
    <w:rsid w:val="00687450"/>
    <w:rsid w:val="00692E7E"/>
    <w:rsid w:val="00693716"/>
    <w:rsid w:val="006937B9"/>
    <w:rsid w:val="0069521F"/>
    <w:rsid w:val="006954BD"/>
    <w:rsid w:val="0069561A"/>
    <w:rsid w:val="00696DAC"/>
    <w:rsid w:val="00697F79"/>
    <w:rsid w:val="006A1C9F"/>
    <w:rsid w:val="006A28AF"/>
    <w:rsid w:val="006A2FFC"/>
    <w:rsid w:val="006A355F"/>
    <w:rsid w:val="006A63D7"/>
    <w:rsid w:val="006A71F0"/>
    <w:rsid w:val="006B1702"/>
    <w:rsid w:val="006B188B"/>
    <w:rsid w:val="006B243D"/>
    <w:rsid w:val="006B2BB8"/>
    <w:rsid w:val="006B5EF8"/>
    <w:rsid w:val="006B610F"/>
    <w:rsid w:val="006B6D01"/>
    <w:rsid w:val="006C3386"/>
    <w:rsid w:val="006C4B1E"/>
    <w:rsid w:val="006C4FC2"/>
    <w:rsid w:val="006C58AC"/>
    <w:rsid w:val="006C5D5E"/>
    <w:rsid w:val="006C7EAF"/>
    <w:rsid w:val="006C7FBC"/>
    <w:rsid w:val="006D12E5"/>
    <w:rsid w:val="006D5823"/>
    <w:rsid w:val="006D5924"/>
    <w:rsid w:val="006D5B05"/>
    <w:rsid w:val="006E39B6"/>
    <w:rsid w:val="006E48B6"/>
    <w:rsid w:val="006E4F0E"/>
    <w:rsid w:val="006E534C"/>
    <w:rsid w:val="006E57F1"/>
    <w:rsid w:val="006E5D97"/>
    <w:rsid w:val="006E7BAE"/>
    <w:rsid w:val="006E7F8C"/>
    <w:rsid w:val="006F02A7"/>
    <w:rsid w:val="006F031D"/>
    <w:rsid w:val="006F0668"/>
    <w:rsid w:val="006F07A0"/>
    <w:rsid w:val="006F0880"/>
    <w:rsid w:val="006F4EA5"/>
    <w:rsid w:val="006F683D"/>
    <w:rsid w:val="006F7318"/>
    <w:rsid w:val="006F7A89"/>
    <w:rsid w:val="00700601"/>
    <w:rsid w:val="00704E93"/>
    <w:rsid w:val="00705C41"/>
    <w:rsid w:val="00705C4C"/>
    <w:rsid w:val="00707C09"/>
    <w:rsid w:val="0071228F"/>
    <w:rsid w:val="007139E8"/>
    <w:rsid w:val="00713B4F"/>
    <w:rsid w:val="0071486E"/>
    <w:rsid w:val="0071563E"/>
    <w:rsid w:val="00715834"/>
    <w:rsid w:val="007165DC"/>
    <w:rsid w:val="00716AE3"/>
    <w:rsid w:val="00717306"/>
    <w:rsid w:val="00717ECE"/>
    <w:rsid w:val="00720059"/>
    <w:rsid w:val="00720A9A"/>
    <w:rsid w:val="00720C85"/>
    <w:rsid w:val="00721E11"/>
    <w:rsid w:val="007240B9"/>
    <w:rsid w:val="0072533D"/>
    <w:rsid w:val="00725AE9"/>
    <w:rsid w:val="00727D05"/>
    <w:rsid w:val="0073061C"/>
    <w:rsid w:val="00732520"/>
    <w:rsid w:val="00732CAB"/>
    <w:rsid w:val="00732EA0"/>
    <w:rsid w:val="00733223"/>
    <w:rsid w:val="007340EF"/>
    <w:rsid w:val="0073498A"/>
    <w:rsid w:val="00735649"/>
    <w:rsid w:val="00740C21"/>
    <w:rsid w:val="007424EB"/>
    <w:rsid w:val="007425EB"/>
    <w:rsid w:val="00742B1B"/>
    <w:rsid w:val="0074366A"/>
    <w:rsid w:val="007458F8"/>
    <w:rsid w:val="0074692D"/>
    <w:rsid w:val="00746AC5"/>
    <w:rsid w:val="007509C0"/>
    <w:rsid w:val="0075517F"/>
    <w:rsid w:val="00755694"/>
    <w:rsid w:val="007556AC"/>
    <w:rsid w:val="00756A87"/>
    <w:rsid w:val="00756F78"/>
    <w:rsid w:val="00756FCD"/>
    <w:rsid w:val="00760AAF"/>
    <w:rsid w:val="00760CDE"/>
    <w:rsid w:val="007638FE"/>
    <w:rsid w:val="00765A1D"/>
    <w:rsid w:val="00765E8E"/>
    <w:rsid w:val="00765EAD"/>
    <w:rsid w:val="007666F8"/>
    <w:rsid w:val="00767F82"/>
    <w:rsid w:val="0077032F"/>
    <w:rsid w:val="00770E33"/>
    <w:rsid w:val="007714A0"/>
    <w:rsid w:val="00771E13"/>
    <w:rsid w:val="007726EC"/>
    <w:rsid w:val="00772C73"/>
    <w:rsid w:val="00773F5F"/>
    <w:rsid w:val="00777647"/>
    <w:rsid w:val="00780142"/>
    <w:rsid w:val="00780D7B"/>
    <w:rsid w:val="007839CC"/>
    <w:rsid w:val="00783EB3"/>
    <w:rsid w:val="00786C28"/>
    <w:rsid w:val="00787B81"/>
    <w:rsid w:val="00790A70"/>
    <w:rsid w:val="007916DE"/>
    <w:rsid w:val="0079348B"/>
    <w:rsid w:val="00793591"/>
    <w:rsid w:val="00793D07"/>
    <w:rsid w:val="007957A4"/>
    <w:rsid w:val="007978F5"/>
    <w:rsid w:val="007A1B65"/>
    <w:rsid w:val="007A34DD"/>
    <w:rsid w:val="007A4D9F"/>
    <w:rsid w:val="007A62C3"/>
    <w:rsid w:val="007B31B0"/>
    <w:rsid w:val="007B605E"/>
    <w:rsid w:val="007B7A95"/>
    <w:rsid w:val="007C019A"/>
    <w:rsid w:val="007C13D7"/>
    <w:rsid w:val="007C1627"/>
    <w:rsid w:val="007C1D47"/>
    <w:rsid w:val="007C1F38"/>
    <w:rsid w:val="007C734C"/>
    <w:rsid w:val="007D11FA"/>
    <w:rsid w:val="007D13A1"/>
    <w:rsid w:val="007D5D21"/>
    <w:rsid w:val="007D623F"/>
    <w:rsid w:val="007D7237"/>
    <w:rsid w:val="007D73D8"/>
    <w:rsid w:val="007E0839"/>
    <w:rsid w:val="007E0A99"/>
    <w:rsid w:val="007E0DBF"/>
    <w:rsid w:val="007E110A"/>
    <w:rsid w:val="007E1A45"/>
    <w:rsid w:val="007E5245"/>
    <w:rsid w:val="007E649E"/>
    <w:rsid w:val="007E67F3"/>
    <w:rsid w:val="007E7192"/>
    <w:rsid w:val="007F0A13"/>
    <w:rsid w:val="007F233E"/>
    <w:rsid w:val="007F2890"/>
    <w:rsid w:val="007F46BA"/>
    <w:rsid w:val="007F5D7C"/>
    <w:rsid w:val="00802346"/>
    <w:rsid w:val="00802508"/>
    <w:rsid w:val="00804352"/>
    <w:rsid w:val="00805018"/>
    <w:rsid w:val="00806748"/>
    <w:rsid w:val="00806E50"/>
    <w:rsid w:val="00813D6B"/>
    <w:rsid w:val="00814211"/>
    <w:rsid w:val="008145AE"/>
    <w:rsid w:val="00815C8F"/>
    <w:rsid w:val="00816DD8"/>
    <w:rsid w:val="00817628"/>
    <w:rsid w:val="00817CCF"/>
    <w:rsid w:val="0082253A"/>
    <w:rsid w:val="00831452"/>
    <w:rsid w:val="0083163F"/>
    <w:rsid w:val="00834894"/>
    <w:rsid w:val="00834FF7"/>
    <w:rsid w:val="00835A04"/>
    <w:rsid w:val="00835FF5"/>
    <w:rsid w:val="00836825"/>
    <w:rsid w:val="0083700F"/>
    <w:rsid w:val="00840F71"/>
    <w:rsid w:val="008447DE"/>
    <w:rsid w:val="0085077F"/>
    <w:rsid w:val="008534BB"/>
    <w:rsid w:val="008554EE"/>
    <w:rsid w:val="00855A10"/>
    <w:rsid w:val="008567CC"/>
    <w:rsid w:val="008625CC"/>
    <w:rsid w:val="00862726"/>
    <w:rsid w:val="00862892"/>
    <w:rsid w:val="00862C8F"/>
    <w:rsid w:val="00865259"/>
    <w:rsid w:val="00867CD7"/>
    <w:rsid w:val="0087277C"/>
    <w:rsid w:val="008747D0"/>
    <w:rsid w:val="00874A00"/>
    <w:rsid w:val="00874B2D"/>
    <w:rsid w:val="00875465"/>
    <w:rsid w:val="008757C8"/>
    <w:rsid w:val="00876B27"/>
    <w:rsid w:val="00877621"/>
    <w:rsid w:val="008806DD"/>
    <w:rsid w:val="008819BD"/>
    <w:rsid w:val="00884CDB"/>
    <w:rsid w:val="0088562E"/>
    <w:rsid w:val="0088609B"/>
    <w:rsid w:val="0088726F"/>
    <w:rsid w:val="008875B2"/>
    <w:rsid w:val="00887A76"/>
    <w:rsid w:val="00887B16"/>
    <w:rsid w:val="00887B2C"/>
    <w:rsid w:val="00887CB9"/>
    <w:rsid w:val="00892201"/>
    <w:rsid w:val="00892966"/>
    <w:rsid w:val="0089458C"/>
    <w:rsid w:val="008960DC"/>
    <w:rsid w:val="008A0636"/>
    <w:rsid w:val="008A0964"/>
    <w:rsid w:val="008A451B"/>
    <w:rsid w:val="008A4A66"/>
    <w:rsid w:val="008A51DD"/>
    <w:rsid w:val="008A6E88"/>
    <w:rsid w:val="008A7149"/>
    <w:rsid w:val="008A7260"/>
    <w:rsid w:val="008B0E54"/>
    <w:rsid w:val="008B2319"/>
    <w:rsid w:val="008B2FFB"/>
    <w:rsid w:val="008B3402"/>
    <w:rsid w:val="008B37C5"/>
    <w:rsid w:val="008B3DEC"/>
    <w:rsid w:val="008B5216"/>
    <w:rsid w:val="008B57CF"/>
    <w:rsid w:val="008C119A"/>
    <w:rsid w:val="008C18C2"/>
    <w:rsid w:val="008C3730"/>
    <w:rsid w:val="008D0B58"/>
    <w:rsid w:val="008D16E5"/>
    <w:rsid w:val="008D255E"/>
    <w:rsid w:val="008D2AC9"/>
    <w:rsid w:val="008D3870"/>
    <w:rsid w:val="008D4591"/>
    <w:rsid w:val="008D5174"/>
    <w:rsid w:val="008D6CAD"/>
    <w:rsid w:val="008D7882"/>
    <w:rsid w:val="008E14C9"/>
    <w:rsid w:val="008E1F59"/>
    <w:rsid w:val="008E1F96"/>
    <w:rsid w:val="008E2324"/>
    <w:rsid w:val="008E2C56"/>
    <w:rsid w:val="008E5E96"/>
    <w:rsid w:val="008E70B9"/>
    <w:rsid w:val="008E7BE7"/>
    <w:rsid w:val="008F0AD3"/>
    <w:rsid w:val="008F1B58"/>
    <w:rsid w:val="008F4990"/>
    <w:rsid w:val="008F56ED"/>
    <w:rsid w:val="008F658E"/>
    <w:rsid w:val="008F79A5"/>
    <w:rsid w:val="008F7FE9"/>
    <w:rsid w:val="009036FD"/>
    <w:rsid w:val="00903E6A"/>
    <w:rsid w:val="0090583C"/>
    <w:rsid w:val="009065D3"/>
    <w:rsid w:val="00906742"/>
    <w:rsid w:val="00907C86"/>
    <w:rsid w:val="009114F0"/>
    <w:rsid w:val="00911E53"/>
    <w:rsid w:val="00912243"/>
    <w:rsid w:val="009126E6"/>
    <w:rsid w:val="00913B17"/>
    <w:rsid w:val="00913C32"/>
    <w:rsid w:val="00913CF8"/>
    <w:rsid w:val="009140B2"/>
    <w:rsid w:val="00914E67"/>
    <w:rsid w:val="009200CF"/>
    <w:rsid w:val="00920A46"/>
    <w:rsid w:val="00921D0F"/>
    <w:rsid w:val="00922835"/>
    <w:rsid w:val="0092287F"/>
    <w:rsid w:val="0092292D"/>
    <w:rsid w:val="00923E81"/>
    <w:rsid w:val="00930439"/>
    <w:rsid w:val="00932BAD"/>
    <w:rsid w:val="009346A7"/>
    <w:rsid w:val="00934A48"/>
    <w:rsid w:val="00934C27"/>
    <w:rsid w:val="0093676D"/>
    <w:rsid w:val="00941AA9"/>
    <w:rsid w:val="00943B78"/>
    <w:rsid w:val="00950322"/>
    <w:rsid w:val="0095060C"/>
    <w:rsid w:val="00951125"/>
    <w:rsid w:val="00951E38"/>
    <w:rsid w:val="0095340F"/>
    <w:rsid w:val="00953B86"/>
    <w:rsid w:val="00954505"/>
    <w:rsid w:val="00955A39"/>
    <w:rsid w:val="00960064"/>
    <w:rsid w:val="00961CC3"/>
    <w:rsid w:val="00961D0B"/>
    <w:rsid w:val="009629C4"/>
    <w:rsid w:val="0097038E"/>
    <w:rsid w:val="00970E07"/>
    <w:rsid w:val="00972461"/>
    <w:rsid w:val="0098080F"/>
    <w:rsid w:val="00981C04"/>
    <w:rsid w:val="00981EA2"/>
    <w:rsid w:val="009835AE"/>
    <w:rsid w:val="00984419"/>
    <w:rsid w:val="0098719C"/>
    <w:rsid w:val="009918FF"/>
    <w:rsid w:val="00992DBD"/>
    <w:rsid w:val="00995CC4"/>
    <w:rsid w:val="00995D71"/>
    <w:rsid w:val="00996CD2"/>
    <w:rsid w:val="0099779D"/>
    <w:rsid w:val="009A0DBF"/>
    <w:rsid w:val="009A1481"/>
    <w:rsid w:val="009A2260"/>
    <w:rsid w:val="009A2328"/>
    <w:rsid w:val="009A3F14"/>
    <w:rsid w:val="009A5B16"/>
    <w:rsid w:val="009A772A"/>
    <w:rsid w:val="009A7C6B"/>
    <w:rsid w:val="009B04F0"/>
    <w:rsid w:val="009B12D1"/>
    <w:rsid w:val="009B1BC3"/>
    <w:rsid w:val="009B354E"/>
    <w:rsid w:val="009B414B"/>
    <w:rsid w:val="009B442F"/>
    <w:rsid w:val="009B587D"/>
    <w:rsid w:val="009B6A64"/>
    <w:rsid w:val="009B6D28"/>
    <w:rsid w:val="009C00ED"/>
    <w:rsid w:val="009C092A"/>
    <w:rsid w:val="009C26C8"/>
    <w:rsid w:val="009C445A"/>
    <w:rsid w:val="009C5772"/>
    <w:rsid w:val="009C5FE2"/>
    <w:rsid w:val="009C6094"/>
    <w:rsid w:val="009C789F"/>
    <w:rsid w:val="009D008E"/>
    <w:rsid w:val="009D05CD"/>
    <w:rsid w:val="009D30D5"/>
    <w:rsid w:val="009D6528"/>
    <w:rsid w:val="009D6995"/>
    <w:rsid w:val="009D7AB5"/>
    <w:rsid w:val="009E11E7"/>
    <w:rsid w:val="009E2709"/>
    <w:rsid w:val="009E432A"/>
    <w:rsid w:val="009E5485"/>
    <w:rsid w:val="009E5C11"/>
    <w:rsid w:val="009E5DB8"/>
    <w:rsid w:val="009E71C0"/>
    <w:rsid w:val="009F0A22"/>
    <w:rsid w:val="009F0E95"/>
    <w:rsid w:val="009F1511"/>
    <w:rsid w:val="009F29C0"/>
    <w:rsid w:val="009F361E"/>
    <w:rsid w:val="009F429D"/>
    <w:rsid w:val="009F4BE3"/>
    <w:rsid w:val="009F66D3"/>
    <w:rsid w:val="009F6884"/>
    <w:rsid w:val="009F794B"/>
    <w:rsid w:val="00A00F1A"/>
    <w:rsid w:val="00A00FDC"/>
    <w:rsid w:val="00A017EA"/>
    <w:rsid w:val="00A02154"/>
    <w:rsid w:val="00A04895"/>
    <w:rsid w:val="00A04EB4"/>
    <w:rsid w:val="00A05BE3"/>
    <w:rsid w:val="00A06B3F"/>
    <w:rsid w:val="00A11F3E"/>
    <w:rsid w:val="00A130CD"/>
    <w:rsid w:val="00A13F06"/>
    <w:rsid w:val="00A14FCC"/>
    <w:rsid w:val="00A165AC"/>
    <w:rsid w:val="00A20BE9"/>
    <w:rsid w:val="00A20C75"/>
    <w:rsid w:val="00A2141C"/>
    <w:rsid w:val="00A221C7"/>
    <w:rsid w:val="00A22F7D"/>
    <w:rsid w:val="00A2328F"/>
    <w:rsid w:val="00A236B4"/>
    <w:rsid w:val="00A243F6"/>
    <w:rsid w:val="00A2462C"/>
    <w:rsid w:val="00A2568C"/>
    <w:rsid w:val="00A2609D"/>
    <w:rsid w:val="00A262D2"/>
    <w:rsid w:val="00A27302"/>
    <w:rsid w:val="00A27AF7"/>
    <w:rsid w:val="00A30413"/>
    <w:rsid w:val="00A308BF"/>
    <w:rsid w:val="00A30B62"/>
    <w:rsid w:val="00A325D8"/>
    <w:rsid w:val="00A32DDD"/>
    <w:rsid w:val="00A33AA6"/>
    <w:rsid w:val="00A34803"/>
    <w:rsid w:val="00A353B5"/>
    <w:rsid w:val="00A35651"/>
    <w:rsid w:val="00A357F7"/>
    <w:rsid w:val="00A37F34"/>
    <w:rsid w:val="00A42AEB"/>
    <w:rsid w:val="00A42BF5"/>
    <w:rsid w:val="00A44316"/>
    <w:rsid w:val="00A44737"/>
    <w:rsid w:val="00A45A06"/>
    <w:rsid w:val="00A46348"/>
    <w:rsid w:val="00A46358"/>
    <w:rsid w:val="00A46EED"/>
    <w:rsid w:val="00A47419"/>
    <w:rsid w:val="00A50F46"/>
    <w:rsid w:val="00A54B51"/>
    <w:rsid w:val="00A5584A"/>
    <w:rsid w:val="00A620BA"/>
    <w:rsid w:val="00A638C9"/>
    <w:rsid w:val="00A6423A"/>
    <w:rsid w:val="00A64A79"/>
    <w:rsid w:val="00A654E0"/>
    <w:rsid w:val="00A65828"/>
    <w:rsid w:val="00A66256"/>
    <w:rsid w:val="00A675E2"/>
    <w:rsid w:val="00A71092"/>
    <w:rsid w:val="00A712D2"/>
    <w:rsid w:val="00A71C5C"/>
    <w:rsid w:val="00A73F22"/>
    <w:rsid w:val="00A74FCF"/>
    <w:rsid w:val="00A762A1"/>
    <w:rsid w:val="00A76F77"/>
    <w:rsid w:val="00A77228"/>
    <w:rsid w:val="00A773A4"/>
    <w:rsid w:val="00A80801"/>
    <w:rsid w:val="00A812BF"/>
    <w:rsid w:val="00A814AA"/>
    <w:rsid w:val="00A82323"/>
    <w:rsid w:val="00A83140"/>
    <w:rsid w:val="00A8487F"/>
    <w:rsid w:val="00A85C84"/>
    <w:rsid w:val="00A864E2"/>
    <w:rsid w:val="00A86927"/>
    <w:rsid w:val="00A9018A"/>
    <w:rsid w:val="00A90530"/>
    <w:rsid w:val="00A92A09"/>
    <w:rsid w:val="00A9435B"/>
    <w:rsid w:val="00A965E4"/>
    <w:rsid w:val="00A969F6"/>
    <w:rsid w:val="00A96B8E"/>
    <w:rsid w:val="00AA0D8E"/>
    <w:rsid w:val="00AA1F12"/>
    <w:rsid w:val="00AA223C"/>
    <w:rsid w:val="00AA3224"/>
    <w:rsid w:val="00AA47CE"/>
    <w:rsid w:val="00AA503A"/>
    <w:rsid w:val="00AA5246"/>
    <w:rsid w:val="00AA6679"/>
    <w:rsid w:val="00AB133A"/>
    <w:rsid w:val="00AB2CB7"/>
    <w:rsid w:val="00AB4BEE"/>
    <w:rsid w:val="00AB4FE3"/>
    <w:rsid w:val="00AB6D68"/>
    <w:rsid w:val="00AC2309"/>
    <w:rsid w:val="00AC36BF"/>
    <w:rsid w:val="00AC5983"/>
    <w:rsid w:val="00AC63AC"/>
    <w:rsid w:val="00AC7D77"/>
    <w:rsid w:val="00AD13DC"/>
    <w:rsid w:val="00AD14B2"/>
    <w:rsid w:val="00AD14B4"/>
    <w:rsid w:val="00AD3173"/>
    <w:rsid w:val="00AD5CBD"/>
    <w:rsid w:val="00AD6CA1"/>
    <w:rsid w:val="00AD733D"/>
    <w:rsid w:val="00AD73BB"/>
    <w:rsid w:val="00AE1322"/>
    <w:rsid w:val="00AE48D5"/>
    <w:rsid w:val="00AE541B"/>
    <w:rsid w:val="00AE60D2"/>
    <w:rsid w:val="00AE71A2"/>
    <w:rsid w:val="00AE744F"/>
    <w:rsid w:val="00AE7C2D"/>
    <w:rsid w:val="00AF1FDF"/>
    <w:rsid w:val="00AF4549"/>
    <w:rsid w:val="00AF6B3E"/>
    <w:rsid w:val="00B00EAB"/>
    <w:rsid w:val="00B01E63"/>
    <w:rsid w:val="00B02113"/>
    <w:rsid w:val="00B02D7F"/>
    <w:rsid w:val="00B0365B"/>
    <w:rsid w:val="00B046B7"/>
    <w:rsid w:val="00B04D56"/>
    <w:rsid w:val="00B06372"/>
    <w:rsid w:val="00B10A9B"/>
    <w:rsid w:val="00B11D89"/>
    <w:rsid w:val="00B1244F"/>
    <w:rsid w:val="00B16471"/>
    <w:rsid w:val="00B212AB"/>
    <w:rsid w:val="00B2276B"/>
    <w:rsid w:val="00B22C64"/>
    <w:rsid w:val="00B231DE"/>
    <w:rsid w:val="00B24399"/>
    <w:rsid w:val="00B24894"/>
    <w:rsid w:val="00B2501B"/>
    <w:rsid w:val="00B262C4"/>
    <w:rsid w:val="00B2662E"/>
    <w:rsid w:val="00B27A56"/>
    <w:rsid w:val="00B30652"/>
    <w:rsid w:val="00B312F7"/>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C37"/>
    <w:rsid w:val="00B53D62"/>
    <w:rsid w:val="00B550D5"/>
    <w:rsid w:val="00B553DE"/>
    <w:rsid w:val="00B55DBD"/>
    <w:rsid w:val="00B57DB6"/>
    <w:rsid w:val="00B60007"/>
    <w:rsid w:val="00B60F43"/>
    <w:rsid w:val="00B61F22"/>
    <w:rsid w:val="00B651F9"/>
    <w:rsid w:val="00B65244"/>
    <w:rsid w:val="00B66FC7"/>
    <w:rsid w:val="00B70573"/>
    <w:rsid w:val="00B71B94"/>
    <w:rsid w:val="00B72449"/>
    <w:rsid w:val="00B72ACF"/>
    <w:rsid w:val="00B738B4"/>
    <w:rsid w:val="00B76B99"/>
    <w:rsid w:val="00B76F10"/>
    <w:rsid w:val="00B770F4"/>
    <w:rsid w:val="00B809C5"/>
    <w:rsid w:val="00B81579"/>
    <w:rsid w:val="00B81D36"/>
    <w:rsid w:val="00B820FF"/>
    <w:rsid w:val="00B82A39"/>
    <w:rsid w:val="00B84257"/>
    <w:rsid w:val="00B9058A"/>
    <w:rsid w:val="00B90B03"/>
    <w:rsid w:val="00B90D9B"/>
    <w:rsid w:val="00B922C0"/>
    <w:rsid w:val="00B92DB3"/>
    <w:rsid w:val="00B943A1"/>
    <w:rsid w:val="00B97241"/>
    <w:rsid w:val="00B977CE"/>
    <w:rsid w:val="00BA02DB"/>
    <w:rsid w:val="00BA067A"/>
    <w:rsid w:val="00BA1469"/>
    <w:rsid w:val="00BA222A"/>
    <w:rsid w:val="00BA3E28"/>
    <w:rsid w:val="00BA4183"/>
    <w:rsid w:val="00BA50EC"/>
    <w:rsid w:val="00BA523A"/>
    <w:rsid w:val="00BA52CF"/>
    <w:rsid w:val="00BB4977"/>
    <w:rsid w:val="00BB499E"/>
    <w:rsid w:val="00BB573A"/>
    <w:rsid w:val="00BB767E"/>
    <w:rsid w:val="00BB79F4"/>
    <w:rsid w:val="00BC0357"/>
    <w:rsid w:val="00BC37C0"/>
    <w:rsid w:val="00BC4A3D"/>
    <w:rsid w:val="00BC52E5"/>
    <w:rsid w:val="00BC5BAD"/>
    <w:rsid w:val="00BC66A0"/>
    <w:rsid w:val="00BC7200"/>
    <w:rsid w:val="00BC7213"/>
    <w:rsid w:val="00BD0709"/>
    <w:rsid w:val="00BD0C97"/>
    <w:rsid w:val="00BD1078"/>
    <w:rsid w:val="00BD1FB3"/>
    <w:rsid w:val="00BD355C"/>
    <w:rsid w:val="00BD409B"/>
    <w:rsid w:val="00BD4C37"/>
    <w:rsid w:val="00BD57E8"/>
    <w:rsid w:val="00BD67BC"/>
    <w:rsid w:val="00BD6C7D"/>
    <w:rsid w:val="00BD7F74"/>
    <w:rsid w:val="00BE0C72"/>
    <w:rsid w:val="00BE1AED"/>
    <w:rsid w:val="00BE5281"/>
    <w:rsid w:val="00BE53F0"/>
    <w:rsid w:val="00BE7850"/>
    <w:rsid w:val="00BF0F29"/>
    <w:rsid w:val="00BF1BE9"/>
    <w:rsid w:val="00BF2477"/>
    <w:rsid w:val="00BF40E0"/>
    <w:rsid w:val="00C007AD"/>
    <w:rsid w:val="00C00AF7"/>
    <w:rsid w:val="00C02161"/>
    <w:rsid w:val="00C0308B"/>
    <w:rsid w:val="00C065B9"/>
    <w:rsid w:val="00C07EEC"/>
    <w:rsid w:val="00C1139A"/>
    <w:rsid w:val="00C11563"/>
    <w:rsid w:val="00C137C3"/>
    <w:rsid w:val="00C144FD"/>
    <w:rsid w:val="00C14A05"/>
    <w:rsid w:val="00C15B82"/>
    <w:rsid w:val="00C17DE1"/>
    <w:rsid w:val="00C203DE"/>
    <w:rsid w:val="00C216B7"/>
    <w:rsid w:val="00C22DC9"/>
    <w:rsid w:val="00C23374"/>
    <w:rsid w:val="00C23AA9"/>
    <w:rsid w:val="00C24627"/>
    <w:rsid w:val="00C25492"/>
    <w:rsid w:val="00C2556A"/>
    <w:rsid w:val="00C26775"/>
    <w:rsid w:val="00C313B2"/>
    <w:rsid w:val="00C321C3"/>
    <w:rsid w:val="00C323C1"/>
    <w:rsid w:val="00C32624"/>
    <w:rsid w:val="00C360C7"/>
    <w:rsid w:val="00C4186C"/>
    <w:rsid w:val="00C418C9"/>
    <w:rsid w:val="00C42D10"/>
    <w:rsid w:val="00C43697"/>
    <w:rsid w:val="00C45465"/>
    <w:rsid w:val="00C459FC"/>
    <w:rsid w:val="00C45D3E"/>
    <w:rsid w:val="00C4610D"/>
    <w:rsid w:val="00C50DB2"/>
    <w:rsid w:val="00C516A6"/>
    <w:rsid w:val="00C53A1C"/>
    <w:rsid w:val="00C541A4"/>
    <w:rsid w:val="00C60C58"/>
    <w:rsid w:val="00C6183F"/>
    <w:rsid w:val="00C620AE"/>
    <w:rsid w:val="00C64D63"/>
    <w:rsid w:val="00C65077"/>
    <w:rsid w:val="00C65710"/>
    <w:rsid w:val="00C7158E"/>
    <w:rsid w:val="00C72726"/>
    <w:rsid w:val="00C734F8"/>
    <w:rsid w:val="00C7527C"/>
    <w:rsid w:val="00C7530B"/>
    <w:rsid w:val="00C765A3"/>
    <w:rsid w:val="00C76A50"/>
    <w:rsid w:val="00C83049"/>
    <w:rsid w:val="00C84055"/>
    <w:rsid w:val="00C84525"/>
    <w:rsid w:val="00C8735F"/>
    <w:rsid w:val="00C87A60"/>
    <w:rsid w:val="00C9124B"/>
    <w:rsid w:val="00C91D56"/>
    <w:rsid w:val="00C920AD"/>
    <w:rsid w:val="00C92656"/>
    <w:rsid w:val="00C93712"/>
    <w:rsid w:val="00C95BCF"/>
    <w:rsid w:val="00C975E2"/>
    <w:rsid w:val="00CA1976"/>
    <w:rsid w:val="00CA31A5"/>
    <w:rsid w:val="00CA586F"/>
    <w:rsid w:val="00CB0119"/>
    <w:rsid w:val="00CB11EF"/>
    <w:rsid w:val="00CB1361"/>
    <w:rsid w:val="00CB1C0F"/>
    <w:rsid w:val="00CB647A"/>
    <w:rsid w:val="00CB71EA"/>
    <w:rsid w:val="00CB7503"/>
    <w:rsid w:val="00CC0702"/>
    <w:rsid w:val="00CC204F"/>
    <w:rsid w:val="00CC5200"/>
    <w:rsid w:val="00CC5F22"/>
    <w:rsid w:val="00CC63BE"/>
    <w:rsid w:val="00CC6FF9"/>
    <w:rsid w:val="00CC7068"/>
    <w:rsid w:val="00CC7CFB"/>
    <w:rsid w:val="00CD0E47"/>
    <w:rsid w:val="00CD1986"/>
    <w:rsid w:val="00CD1E2B"/>
    <w:rsid w:val="00CD2E9F"/>
    <w:rsid w:val="00CD3032"/>
    <w:rsid w:val="00CD32A4"/>
    <w:rsid w:val="00CD3F72"/>
    <w:rsid w:val="00CD4E45"/>
    <w:rsid w:val="00CD5DB3"/>
    <w:rsid w:val="00CD65DD"/>
    <w:rsid w:val="00CD78C2"/>
    <w:rsid w:val="00CE301C"/>
    <w:rsid w:val="00CE53F3"/>
    <w:rsid w:val="00CE7AB1"/>
    <w:rsid w:val="00CF1A54"/>
    <w:rsid w:val="00CF2638"/>
    <w:rsid w:val="00CF3C44"/>
    <w:rsid w:val="00CF4D7B"/>
    <w:rsid w:val="00CF7256"/>
    <w:rsid w:val="00CF7A34"/>
    <w:rsid w:val="00D00B7E"/>
    <w:rsid w:val="00D01261"/>
    <w:rsid w:val="00D017E9"/>
    <w:rsid w:val="00D02BE9"/>
    <w:rsid w:val="00D04FE3"/>
    <w:rsid w:val="00D06BCD"/>
    <w:rsid w:val="00D07446"/>
    <w:rsid w:val="00D079B8"/>
    <w:rsid w:val="00D10339"/>
    <w:rsid w:val="00D116D8"/>
    <w:rsid w:val="00D125C4"/>
    <w:rsid w:val="00D150DB"/>
    <w:rsid w:val="00D1589B"/>
    <w:rsid w:val="00D20CAD"/>
    <w:rsid w:val="00D21E79"/>
    <w:rsid w:val="00D22841"/>
    <w:rsid w:val="00D255DD"/>
    <w:rsid w:val="00D27597"/>
    <w:rsid w:val="00D30D39"/>
    <w:rsid w:val="00D31274"/>
    <w:rsid w:val="00D31783"/>
    <w:rsid w:val="00D3292A"/>
    <w:rsid w:val="00D34F0D"/>
    <w:rsid w:val="00D34F3F"/>
    <w:rsid w:val="00D36374"/>
    <w:rsid w:val="00D41533"/>
    <w:rsid w:val="00D41E87"/>
    <w:rsid w:val="00D43A61"/>
    <w:rsid w:val="00D443BA"/>
    <w:rsid w:val="00D47BE7"/>
    <w:rsid w:val="00D501D3"/>
    <w:rsid w:val="00D5051D"/>
    <w:rsid w:val="00D50ED9"/>
    <w:rsid w:val="00D52F10"/>
    <w:rsid w:val="00D545A3"/>
    <w:rsid w:val="00D54B85"/>
    <w:rsid w:val="00D551E3"/>
    <w:rsid w:val="00D55A45"/>
    <w:rsid w:val="00D5677B"/>
    <w:rsid w:val="00D56A9A"/>
    <w:rsid w:val="00D57561"/>
    <w:rsid w:val="00D604CE"/>
    <w:rsid w:val="00D61206"/>
    <w:rsid w:val="00D63D23"/>
    <w:rsid w:val="00D65528"/>
    <w:rsid w:val="00D65D20"/>
    <w:rsid w:val="00D675F8"/>
    <w:rsid w:val="00D721F3"/>
    <w:rsid w:val="00D72DE3"/>
    <w:rsid w:val="00D7556E"/>
    <w:rsid w:val="00D76A45"/>
    <w:rsid w:val="00D779DB"/>
    <w:rsid w:val="00D806EE"/>
    <w:rsid w:val="00D83A1D"/>
    <w:rsid w:val="00D83B67"/>
    <w:rsid w:val="00D85B9A"/>
    <w:rsid w:val="00D8683E"/>
    <w:rsid w:val="00D9094E"/>
    <w:rsid w:val="00D93773"/>
    <w:rsid w:val="00D95309"/>
    <w:rsid w:val="00D95F5D"/>
    <w:rsid w:val="00D966A1"/>
    <w:rsid w:val="00D972D4"/>
    <w:rsid w:val="00DA0481"/>
    <w:rsid w:val="00DA205E"/>
    <w:rsid w:val="00DA644B"/>
    <w:rsid w:val="00DA7B9C"/>
    <w:rsid w:val="00DA7CCB"/>
    <w:rsid w:val="00DB1A80"/>
    <w:rsid w:val="00DB398A"/>
    <w:rsid w:val="00DB5166"/>
    <w:rsid w:val="00DB6666"/>
    <w:rsid w:val="00DC094B"/>
    <w:rsid w:val="00DC0B6C"/>
    <w:rsid w:val="00DC21E2"/>
    <w:rsid w:val="00DC3191"/>
    <w:rsid w:val="00DC3C52"/>
    <w:rsid w:val="00DC671D"/>
    <w:rsid w:val="00DC6A93"/>
    <w:rsid w:val="00DC6BA7"/>
    <w:rsid w:val="00DC74ED"/>
    <w:rsid w:val="00DD0966"/>
    <w:rsid w:val="00DD0AED"/>
    <w:rsid w:val="00DD1E3C"/>
    <w:rsid w:val="00DD2AFC"/>
    <w:rsid w:val="00DD330C"/>
    <w:rsid w:val="00DD3ECC"/>
    <w:rsid w:val="00DD4541"/>
    <w:rsid w:val="00DD6FF8"/>
    <w:rsid w:val="00DE164F"/>
    <w:rsid w:val="00DE1CEF"/>
    <w:rsid w:val="00DE1DA1"/>
    <w:rsid w:val="00DE2121"/>
    <w:rsid w:val="00DE22DB"/>
    <w:rsid w:val="00DE6A6D"/>
    <w:rsid w:val="00DE7C66"/>
    <w:rsid w:val="00DF13A6"/>
    <w:rsid w:val="00DF1BD1"/>
    <w:rsid w:val="00DF1C79"/>
    <w:rsid w:val="00DF221E"/>
    <w:rsid w:val="00DF2DE4"/>
    <w:rsid w:val="00DF3EC5"/>
    <w:rsid w:val="00DF4230"/>
    <w:rsid w:val="00DF4237"/>
    <w:rsid w:val="00DF6AC9"/>
    <w:rsid w:val="00E000B2"/>
    <w:rsid w:val="00E0020E"/>
    <w:rsid w:val="00E01D6A"/>
    <w:rsid w:val="00E02B81"/>
    <w:rsid w:val="00E03C72"/>
    <w:rsid w:val="00E04596"/>
    <w:rsid w:val="00E061D9"/>
    <w:rsid w:val="00E07799"/>
    <w:rsid w:val="00E07E04"/>
    <w:rsid w:val="00E102FB"/>
    <w:rsid w:val="00E1062A"/>
    <w:rsid w:val="00E10AFC"/>
    <w:rsid w:val="00E11B9E"/>
    <w:rsid w:val="00E12A00"/>
    <w:rsid w:val="00E1421C"/>
    <w:rsid w:val="00E15521"/>
    <w:rsid w:val="00E1750B"/>
    <w:rsid w:val="00E17765"/>
    <w:rsid w:val="00E2552C"/>
    <w:rsid w:val="00E257D4"/>
    <w:rsid w:val="00E277EE"/>
    <w:rsid w:val="00E30CC4"/>
    <w:rsid w:val="00E31B14"/>
    <w:rsid w:val="00E31ECB"/>
    <w:rsid w:val="00E32E7D"/>
    <w:rsid w:val="00E333AC"/>
    <w:rsid w:val="00E34A02"/>
    <w:rsid w:val="00E364E3"/>
    <w:rsid w:val="00E37908"/>
    <w:rsid w:val="00E37E6B"/>
    <w:rsid w:val="00E43BC0"/>
    <w:rsid w:val="00E43C96"/>
    <w:rsid w:val="00E4401A"/>
    <w:rsid w:val="00E45CFE"/>
    <w:rsid w:val="00E47541"/>
    <w:rsid w:val="00E47625"/>
    <w:rsid w:val="00E478B1"/>
    <w:rsid w:val="00E5191B"/>
    <w:rsid w:val="00E51FB9"/>
    <w:rsid w:val="00E52294"/>
    <w:rsid w:val="00E56149"/>
    <w:rsid w:val="00E56588"/>
    <w:rsid w:val="00E60029"/>
    <w:rsid w:val="00E60A14"/>
    <w:rsid w:val="00E617C3"/>
    <w:rsid w:val="00E636D4"/>
    <w:rsid w:val="00E66B8F"/>
    <w:rsid w:val="00E67500"/>
    <w:rsid w:val="00E704E4"/>
    <w:rsid w:val="00E70CD6"/>
    <w:rsid w:val="00E716E1"/>
    <w:rsid w:val="00E718C4"/>
    <w:rsid w:val="00E72EB3"/>
    <w:rsid w:val="00E7499C"/>
    <w:rsid w:val="00E820AD"/>
    <w:rsid w:val="00E82318"/>
    <w:rsid w:val="00E84650"/>
    <w:rsid w:val="00E849CE"/>
    <w:rsid w:val="00E86F25"/>
    <w:rsid w:val="00E87E0D"/>
    <w:rsid w:val="00E910AB"/>
    <w:rsid w:val="00E91AC6"/>
    <w:rsid w:val="00E91B3B"/>
    <w:rsid w:val="00E920B0"/>
    <w:rsid w:val="00E9515C"/>
    <w:rsid w:val="00EA2AA6"/>
    <w:rsid w:val="00EA2D14"/>
    <w:rsid w:val="00EA3B74"/>
    <w:rsid w:val="00EA3E8D"/>
    <w:rsid w:val="00EA4037"/>
    <w:rsid w:val="00EA4972"/>
    <w:rsid w:val="00EA762E"/>
    <w:rsid w:val="00EB1061"/>
    <w:rsid w:val="00EB178D"/>
    <w:rsid w:val="00EB480C"/>
    <w:rsid w:val="00EB4A30"/>
    <w:rsid w:val="00EB558B"/>
    <w:rsid w:val="00EB6691"/>
    <w:rsid w:val="00EB6917"/>
    <w:rsid w:val="00EC1A7D"/>
    <w:rsid w:val="00EC2B3E"/>
    <w:rsid w:val="00EC2F0B"/>
    <w:rsid w:val="00EC52C5"/>
    <w:rsid w:val="00ED2370"/>
    <w:rsid w:val="00ED3C66"/>
    <w:rsid w:val="00ED498C"/>
    <w:rsid w:val="00ED61A4"/>
    <w:rsid w:val="00ED6D9A"/>
    <w:rsid w:val="00EE0D05"/>
    <w:rsid w:val="00EE130A"/>
    <w:rsid w:val="00EE16A7"/>
    <w:rsid w:val="00EE2502"/>
    <w:rsid w:val="00EE273A"/>
    <w:rsid w:val="00EE4FC1"/>
    <w:rsid w:val="00EE584F"/>
    <w:rsid w:val="00EF129B"/>
    <w:rsid w:val="00EF1A32"/>
    <w:rsid w:val="00EF22C2"/>
    <w:rsid w:val="00EF2FCC"/>
    <w:rsid w:val="00EF37BF"/>
    <w:rsid w:val="00EF5562"/>
    <w:rsid w:val="00EF66E0"/>
    <w:rsid w:val="00EF7AA6"/>
    <w:rsid w:val="00EF7DA3"/>
    <w:rsid w:val="00F00C17"/>
    <w:rsid w:val="00F032B7"/>
    <w:rsid w:val="00F048AB"/>
    <w:rsid w:val="00F04E47"/>
    <w:rsid w:val="00F04F65"/>
    <w:rsid w:val="00F0522B"/>
    <w:rsid w:val="00F05277"/>
    <w:rsid w:val="00F067AD"/>
    <w:rsid w:val="00F07FDB"/>
    <w:rsid w:val="00F10768"/>
    <w:rsid w:val="00F1133E"/>
    <w:rsid w:val="00F117D1"/>
    <w:rsid w:val="00F11AB8"/>
    <w:rsid w:val="00F11FCB"/>
    <w:rsid w:val="00F146C2"/>
    <w:rsid w:val="00F1501D"/>
    <w:rsid w:val="00F1571C"/>
    <w:rsid w:val="00F1649C"/>
    <w:rsid w:val="00F1723F"/>
    <w:rsid w:val="00F17821"/>
    <w:rsid w:val="00F2052A"/>
    <w:rsid w:val="00F24205"/>
    <w:rsid w:val="00F2439D"/>
    <w:rsid w:val="00F2568A"/>
    <w:rsid w:val="00F26B34"/>
    <w:rsid w:val="00F26EA9"/>
    <w:rsid w:val="00F30AEE"/>
    <w:rsid w:val="00F327FA"/>
    <w:rsid w:val="00F328D4"/>
    <w:rsid w:val="00F34BCF"/>
    <w:rsid w:val="00F34EA8"/>
    <w:rsid w:val="00F35672"/>
    <w:rsid w:val="00F365A6"/>
    <w:rsid w:val="00F3667E"/>
    <w:rsid w:val="00F379B7"/>
    <w:rsid w:val="00F41816"/>
    <w:rsid w:val="00F42319"/>
    <w:rsid w:val="00F4334C"/>
    <w:rsid w:val="00F43906"/>
    <w:rsid w:val="00F43E72"/>
    <w:rsid w:val="00F47255"/>
    <w:rsid w:val="00F50351"/>
    <w:rsid w:val="00F509CD"/>
    <w:rsid w:val="00F553CF"/>
    <w:rsid w:val="00F61AAE"/>
    <w:rsid w:val="00F63CD9"/>
    <w:rsid w:val="00F64D34"/>
    <w:rsid w:val="00F65D9B"/>
    <w:rsid w:val="00F669D9"/>
    <w:rsid w:val="00F678A3"/>
    <w:rsid w:val="00F72281"/>
    <w:rsid w:val="00F72707"/>
    <w:rsid w:val="00F728EF"/>
    <w:rsid w:val="00F72E9D"/>
    <w:rsid w:val="00F75574"/>
    <w:rsid w:val="00F761DD"/>
    <w:rsid w:val="00F76C54"/>
    <w:rsid w:val="00F77359"/>
    <w:rsid w:val="00F80753"/>
    <w:rsid w:val="00F80DB4"/>
    <w:rsid w:val="00F821B5"/>
    <w:rsid w:val="00F83194"/>
    <w:rsid w:val="00F84EC8"/>
    <w:rsid w:val="00F860E2"/>
    <w:rsid w:val="00F86C6A"/>
    <w:rsid w:val="00F90CC6"/>
    <w:rsid w:val="00F914B9"/>
    <w:rsid w:val="00F940DF"/>
    <w:rsid w:val="00F951CF"/>
    <w:rsid w:val="00F96992"/>
    <w:rsid w:val="00F96C6F"/>
    <w:rsid w:val="00F975D3"/>
    <w:rsid w:val="00FA07E7"/>
    <w:rsid w:val="00FA57B0"/>
    <w:rsid w:val="00FA63BB"/>
    <w:rsid w:val="00FA7E00"/>
    <w:rsid w:val="00FB0A03"/>
    <w:rsid w:val="00FB0AC1"/>
    <w:rsid w:val="00FB0ADC"/>
    <w:rsid w:val="00FB0D92"/>
    <w:rsid w:val="00FB1787"/>
    <w:rsid w:val="00FB2A5F"/>
    <w:rsid w:val="00FB2C79"/>
    <w:rsid w:val="00FB49C7"/>
    <w:rsid w:val="00FB527C"/>
    <w:rsid w:val="00FB53CE"/>
    <w:rsid w:val="00FB69D7"/>
    <w:rsid w:val="00FB6A9D"/>
    <w:rsid w:val="00FB6AB0"/>
    <w:rsid w:val="00FC0526"/>
    <w:rsid w:val="00FC33F9"/>
    <w:rsid w:val="00FC44E5"/>
    <w:rsid w:val="00FC4570"/>
    <w:rsid w:val="00FD1784"/>
    <w:rsid w:val="00FD4A97"/>
    <w:rsid w:val="00FD77DD"/>
    <w:rsid w:val="00FE16EA"/>
    <w:rsid w:val="00FE2321"/>
    <w:rsid w:val="00FE49A4"/>
    <w:rsid w:val="00FE6266"/>
    <w:rsid w:val="00FF1EE2"/>
    <w:rsid w:val="00FF28C6"/>
    <w:rsid w:val="00FF49EB"/>
    <w:rsid w:val="00FF58BE"/>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3348D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99"/>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customStyle="1" w:styleId="NichtaufgelsteErwhnung1">
    <w:name w:val="Nicht aufgelöste Erwähnung1"/>
    <w:uiPriority w:val="99"/>
    <w:semiHidden/>
    <w:unhideWhenUsed/>
    <w:rsid w:val="006C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86464322">
      <w:bodyDiv w:val="1"/>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094009776">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9390C-96AE-44C2-9312-A3CB0A49C4D9}"/>
</file>

<file path=customXml/itemProps2.xml><?xml version="1.0" encoding="utf-8"?>
<ds:datastoreItem xmlns:ds="http://schemas.openxmlformats.org/officeDocument/2006/customXml" ds:itemID="{E558F3D5-E35C-414D-A842-99BCDE1E9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4D0EE6-34A1-416F-9DA5-0DA7587D35E3}">
  <ds:schemaRefs>
    <ds:schemaRef ds:uri="http://schemas.openxmlformats.org/officeDocument/2006/bibliography"/>
  </ds:schemaRefs>
</ds:datastoreItem>
</file>

<file path=customXml/itemProps4.xml><?xml version="1.0" encoding="utf-8"?>
<ds:datastoreItem xmlns:ds="http://schemas.openxmlformats.org/officeDocument/2006/customXml" ds:itemID="{D37D847A-4CBD-4F40-88C3-7A0268A56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9238</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2020-03-03T07:30:00Z</dcterms:created>
  <dcterms:modified xsi:type="dcterms:W3CDTF">2021-05-11T12:23:00Z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